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0CB0" w14:textId="77777777" w:rsidR="00C46885" w:rsidRPr="00C46885" w:rsidRDefault="00C46885" w:rsidP="00E43971">
      <w:pPr>
        <w:spacing w:line="360" w:lineRule="auto"/>
        <w:ind w:right="51"/>
        <w:jc w:val="both"/>
        <w:rPr>
          <w:rFonts w:ascii="Verdana" w:hAnsi="Verdana"/>
          <w:bCs/>
          <w:color w:val="000000" w:themeColor="text1"/>
          <w:sz w:val="20"/>
          <w:szCs w:val="20"/>
          <w:lang w:val="es-CL"/>
        </w:rPr>
      </w:pPr>
      <w:r w:rsidRPr="00C46885">
        <w:rPr>
          <w:rFonts w:ascii="Verdana" w:hAnsi="Verdana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DBE1EA2" wp14:editId="11AA054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81075" cy="854075"/>
            <wp:effectExtent l="0" t="0" r="9525" b="3175"/>
            <wp:wrapTight wrapText="bothSides">
              <wp:wrapPolygon edited="0">
                <wp:start x="0" y="0"/>
                <wp:lineTo x="0" y="21199"/>
                <wp:lineTo x="21390" y="21199"/>
                <wp:lineTo x="21390" y="0"/>
                <wp:lineTo x="0" y="0"/>
              </wp:wrapPolygon>
            </wp:wrapTight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678DA" w14:textId="77777777" w:rsidR="00C46885" w:rsidRPr="00C46885" w:rsidRDefault="00C46885" w:rsidP="00E43971">
      <w:pPr>
        <w:spacing w:line="360" w:lineRule="auto"/>
        <w:ind w:left="4248" w:right="170" w:firstLine="708"/>
        <w:jc w:val="both"/>
        <w:rPr>
          <w:rFonts w:ascii="Verdana" w:hAnsi="Verdana"/>
          <w:b/>
          <w:color w:val="000000" w:themeColor="text1"/>
          <w:sz w:val="20"/>
          <w:szCs w:val="20"/>
          <w:lang w:val="es-CL"/>
        </w:rPr>
      </w:pPr>
    </w:p>
    <w:p w14:paraId="6FC79D9E" w14:textId="77777777" w:rsidR="00E87CA5" w:rsidRDefault="00E87CA5" w:rsidP="00E43971">
      <w:pPr>
        <w:tabs>
          <w:tab w:val="left" w:pos="4820"/>
        </w:tabs>
        <w:spacing w:line="360" w:lineRule="auto"/>
        <w:ind w:left="227" w:right="170" w:firstLine="5"/>
        <w:jc w:val="both"/>
        <w:rPr>
          <w:rFonts w:ascii="Verdana" w:hAnsi="Verdana"/>
          <w:b/>
          <w:color w:val="000000" w:themeColor="text1"/>
          <w:sz w:val="20"/>
          <w:szCs w:val="20"/>
          <w:lang w:val="es-CL"/>
        </w:rPr>
      </w:pPr>
    </w:p>
    <w:p w14:paraId="2ECAE37D" w14:textId="77777777" w:rsidR="00E87CA5" w:rsidRDefault="00E87CA5" w:rsidP="00E43971">
      <w:pPr>
        <w:tabs>
          <w:tab w:val="left" w:pos="4820"/>
        </w:tabs>
        <w:spacing w:line="360" w:lineRule="auto"/>
        <w:ind w:left="227" w:right="170" w:firstLine="5"/>
        <w:jc w:val="both"/>
        <w:rPr>
          <w:rFonts w:ascii="Verdana" w:hAnsi="Verdana"/>
          <w:b/>
          <w:color w:val="000000" w:themeColor="text1"/>
          <w:sz w:val="20"/>
          <w:szCs w:val="20"/>
          <w:lang w:val="es-CL"/>
        </w:rPr>
      </w:pPr>
    </w:p>
    <w:p w14:paraId="7382EABB" w14:textId="71876FAD" w:rsidR="00C46885" w:rsidRPr="00C46885" w:rsidRDefault="00E87CA5" w:rsidP="00E87CA5">
      <w:pPr>
        <w:tabs>
          <w:tab w:val="left" w:pos="4820"/>
        </w:tabs>
        <w:spacing w:line="360" w:lineRule="auto"/>
        <w:ind w:left="227" w:right="170" w:firstLine="5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  <w:lang w:val="es-CL"/>
        </w:rPr>
        <w:t xml:space="preserve">Anexo </w:t>
      </w:r>
      <w:r w:rsidR="00660ACE">
        <w:rPr>
          <w:rFonts w:ascii="Verdana" w:hAnsi="Verdana"/>
          <w:b/>
          <w:color w:val="000000" w:themeColor="text1"/>
          <w:sz w:val="20"/>
          <w:szCs w:val="20"/>
          <w:lang w:val="es-CL"/>
        </w:rPr>
        <w:t>2</w:t>
      </w:r>
      <w:r>
        <w:rPr>
          <w:rFonts w:ascii="Verdana" w:hAnsi="Verdana"/>
          <w:b/>
          <w:color w:val="000000" w:themeColor="text1"/>
          <w:sz w:val="20"/>
          <w:szCs w:val="20"/>
          <w:lang w:val="es-CL"/>
        </w:rPr>
        <w:t xml:space="preserve">: </w:t>
      </w:r>
      <w:r w:rsidR="00660ACE">
        <w:rPr>
          <w:rFonts w:ascii="Verdana" w:hAnsi="Verdana"/>
          <w:b/>
          <w:color w:val="000000" w:themeColor="text1"/>
          <w:sz w:val="20"/>
          <w:szCs w:val="20"/>
          <w:lang w:val="es-CL"/>
        </w:rPr>
        <w:t>Carta de Compromiso</w:t>
      </w:r>
    </w:p>
    <w:p w14:paraId="0073EDFD" w14:textId="77777777" w:rsidR="00C46885" w:rsidRPr="00C46885" w:rsidRDefault="00C46885" w:rsidP="00E43971">
      <w:pPr>
        <w:spacing w:line="360" w:lineRule="auto"/>
        <w:ind w:right="170"/>
        <w:jc w:val="both"/>
        <w:outlineLvl w:val="0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B42B8FC" w14:textId="1D255D36" w:rsidR="00C46885" w:rsidRPr="001A377C" w:rsidRDefault="00E87CA5" w:rsidP="001A377C">
      <w:pPr>
        <w:autoSpaceDE w:val="0"/>
        <w:autoSpaceDN w:val="0"/>
        <w:adjustRightInd w:val="0"/>
        <w:ind w:right="170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A377C">
        <w:rPr>
          <w:rFonts w:ascii="Verdana" w:hAnsi="Verdana"/>
          <w:color w:val="000000" w:themeColor="text1"/>
          <w:sz w:val="20"/>
          <w:szCs w:val="20"/>
        </w:rPr>
        <w:t xml:space="preserve">Quien suscribe </w:t>
      </w:r>
      <w:r w:rsidR="00660ACE">
        <w:rPr>
          <w:rFonts w:ascii="Verdana" w:hAnsi="Verdana"/>
          <w:color w:val="000000" w:themeColor="text1"/>
          <w:sz w:val="20"/>
          <w:szCs w:val="20"/>
        </w:rPr>
        <w:t>se compromete a:</w:t>
      </w:r>
    </w:p>
    <w:p w14:paraId="2A363BBE" w14:textId="77777777" w:rsidR="00E87CA5" w:rsidRPr="001A377C" w:rsidRDefault="00E87CA5" w:rsidP="001A377C">
      <w:pPr>
        <w:autoSpaceDE w:val="0"/>
        <w:autoSpaceDN w:val="0"/>
        <w:adjustRightInd w:val="0"/>
        <w:ind w:right="170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A86DA8C" w14:textId="34094A09" w:rsidR="00660ACE" w:rsidRDefault="00660ACE" w:rsidP="001A377C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right="17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A</w:t>
      </w:r>
      <w:r w:rsidR="00E87CA5" w:rsidRPr="001A377C">
        <w:rPr>
          <w:rFonts w:ascii="Verdana" w:hAnsi="Verdana"/>
          <w:color w:val="000000" w:themeColor="text1"/>
          <w:sz w:val="20"/>
          <w:szCs w:val="20"/>
        </w:rPr>
        <w:t>ceptar el contenido del reglamento que regula la constitución y funcionamiento del consejo de la sociedad civil del servicio nacional de protección especializada a la niñez y adolescencia</w:t>
      </w:r>
      <w:r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4D1A27D1" w14:textId="660DEB9B" w:rsidR="00E87CA5" w:rsidRDefault="00660ACE" w:rsidP="0019365A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right="60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660ACE">
        <w:rPr>
          <w:rFonts w:ascii="Verdana" w:hAnsi="Verdana"/>
          <w:color w:val="000000" w:themeColor="text1"/>
          <w:sz w:val="20"/>
          <w:szCs w:val="20"/>
        </w:rPr>
        <w:t>A</w:t>
      </w:r>
      <w:r w:rsidR="00E87CA5" w:rsidRPr="00660ACE">
        <w:rPr>
          <w:rFonts w:ascii="Verdana" w:hAnsi="Verdana"/>
          <w:color w:val="000000" w:themeColor="text1"/>
          <w:sz w:val="20"/>
          <w:szCs w:val="20"/>
        </w:rPr>
        <w:t>ceptar la obligación de conocer todas las modificaciones</w:t>
      </w:r>
      <w:r w:rsidRPr="00660ACE">
        <w:rPr>
          <w:rFonts w:ascii="Verdana" w:hAnsi="Verdana"/>
          <w:color w:val="000000" w:themeColor="text1"/>
          <w:sz w:val="20"/>
          <w:szCs w:val="20"/>
        </w:rPr>
        <w:t xml:space="preserve"> del Reglamento </w:t>
      </w:r>
      <w:r w:rsidRPr="00660ACE">
        <w:rPr>
          <w:rFonts w:ascii="Verdana" w:hAnsi="Verdana"/>
          <w:color w:val="000000" w:themeColor="text1"/>
          <w:sz w:val="20"/>
          <w:szCs w:val="20"/>
        </w:rPr>
        <w:t>regula la constitución y funcionamiento del consejo de la sociedad civil del servicio nacional de protección especializada a la niñez y adolescencia</w:t>
      </w:r>
      <w:r w:rsidRPr="00660ACE">
        <w:rPr>
          <w:rFonts w:ascii="Verdana" w:hAnsi="Verdana"/>
          <w:color w:val="000000" w:themeColor="text1"/>
          <w:sz w:val="20"/>
          <w:szCs w:val="20"/>
        </w:rPr>
        <w:t>.</w:t>
      </w:r>
    </w:p>
    <w:p w14:paraId="417CE9C8" w14:textId="05C2637E" w:rsidR="00660ACE" w:rsidRDefault="00660ACE" w:rsidP="0019365A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right="60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Aceptar lo relativo al funcionamiento del Consejo.</w:t>
      </w:r>
    </w:p>
    <w:p w14:paraId="1415AAFB" w14:textId="343BE5EE" w:rsidR="00660ACE" w:rsidRPr="00660ACE" w:rsidRDefault="00660ACE" w:rsidP="0019365A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right="60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Participar en las sesiones citadas por el Consejo y/o notificar según el reglamento en caso de inasistencia.</w:t>
      </w:r>
    </w:p>
    <w:p w14:paraId="3642338C" w14:textId="77777777" w:rsidR="001A377C" w:rsidRPr="001A377C" w:rsidRDefault="001A377C" w:rsidP="001A377C">
      <w:pPr>
        <w:pStyle w:val="paragraph"/>
        <w:numPr>
          <w:ilvl w:val="0"/>
          <w:numId w:val="2"/>
        </w:numPr>
        <w:spacing w:before="0" w:beforeAutospacing="0" w:after="0" w:afterAutospacing="0"/>
        <w:ind w:right="6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es-ES" w:eastAsia="es-ES"/>
        </w:rPr>
      </w:pP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 xml:space="preserve">Informar a </w:t>
      </w:r>
      <w:proofErr w:type="gramStart"/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>Secretario</w:t>
      </w:r>
      <w:proofErr w:type="gramEnd"/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 xml:space="preserve">/a técnico/a en caso de que se cumpla alguna de las causales de cese de funciones de consejeros, a saber: </w:t>
      </w:r>
    </w:p>
    <w:p w14:paraId="56158BEE" w14:textId="77777777" w:rsidR="001A377C" w:rsidRPr="001A377C" w:rsidRDefault="001A377C" w:rsidP="001A377C">
      <w:pPr>
        <w:pStyle w:val="paragraph"/>
        <w:spacing w:before="0" w:beforeAutospacing="0" w:after="0" w:afterAutospacing="0"/>
        <w:ind w:left="720" w:right="6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es-ES" w:eastAsia="es-ES"/>
        </w:rPr>
      </w:pPr>
    </w:p>
    <w:p w14:paraId="4B10FC30" w14:textId="77777777" w:rsidR="001A377C" w:rsidRPr="001A377C" w:rsidRDefault="001A377C" w:rsidP="001A377C">
      <w:pPr>
        <w:pStyle w:val="paragraph"/>
        <w:numPr>
          <w:ilvl w:val="0"/>
          <w:numId w:val="3"/>
        </w:numPr>
        <w:spacing w:before="0" w:beforeAutospacing="0" w:after="0" w:afterAutospacing="0"/>
        <w:ind w:right="6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es-ES" w:eastAsia="es-ES"/>
        </w:rPr>
      </w:pP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 xml:space="preserve">Que ya no pertenezca a la Institución a la que representaba en el Consejo. </w:t>
      </w:r>
    </w:p>
    <w:p w14:paraId="22C9D557" w14:textId="4488B192" w:rsidR="001A377C" w:rsidRPr="001A377C" w:rsidRDefault="001A377C" w:rsidP="001A377C">
      <w:pPr>
        <w:pStyle w:val="paragraph"/>
        <w:numPr>
          <w:ilvl w:val="0"/>
          <w:numId w:val="3"/>
        </w:numPr>
        <w:spacing w:before="0" w:beforeAutospacing="0" w:after="0" w:afterAutospacing="0"/>
        <w:ind w:right="6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es-ES" w:eastAsia="es-ES"/>
        </w:rPr>
      </w:pP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>Ser objeto de causales de inhabilidad, de acuerdo con el artículo precedente.</w:t>
      </w:r>
    </w:p>
    <w:p w14:paraId="790EDEA2" w14:textId="77777777" w:rsidR="00C46885" w:rsidRDefault="00C46885" w:rsidP="00E43971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68C70B3C" w14:textId="77777777" w:rsidR="003A748C" w:rsidRPr="00C46885" w:rsidRDefault="003A748C" w:rsidP="00E43971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4A7FF333" w14:textId="77777777" w:rsidR="00C46885" w:rsidRPr="00C46885" w:rsidRDefault="00C46885" w:rsidP="003A748C">
      <w:pPr>
        <w:spacing w:line="276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39064A0F" w14:textId="77777777" w:rsidR="00E87CA5" w:rsidRDefault="00E87CA5" w:rsidP="00E87CA5">
      <w:pPr>
        <w:jc w:val="center"/>
        <w:rPr>
          <w:rFonts w:ascii="gobCL" w:hAnsi="gobCL"/>
          <w:sz w:val="20"/>
          <w:szCs w:val="20"/>
          <w:lang w:val="es-CL" w:eastAsia="en-US"/>
        </w:rPr>
      </w:pPr>
      <w:r>
        <w:rPr>
          <w:rFonts w:ascii="gobCL" w:hAnsi="gobCL"/>
          <w:sz w:val="20"/>
          <w:szCs w:val="20"/>
        </w:rPr>
        <w:t>__________________________________________</w:t>
      </w:r>
    </w:p>
    <w:p w14:paraId="4153E5C9" w14:textId="2E984D47" w:rsidR="00E87CA5" w:rsidRDefault="00E87CA5" w:rsidP="00E87CA5">
      <w:pPr>
        <w:keepLines/>
        <w:tabs>
          <w:tab w:val="left" w:pos="5245"/>
        </w:tabs>
        <w:jc w:val="center"/>
        <w:rPr>
          <w:rFonts w:ascii="gobCL" w:hAnsi="gobCL"/>
          <w:color w:val="A6A6A6" w:themeColor="background1" w:themeShade="A6"/>
          <w:sz w:val="20"/>
          <w:szCs w:val="20"/>
        </w:rPr>
      </w:pPr>
      <w:r>
        <w:rPr>
          <w:rFonts w:ascii="gobCL" w:hAnsi="gobCL"/>
          <w:color w:val="A6A6A6" w:themeColor="background1" w:themeShade="A6"/>
          <w:sz w:val="20"/>
          <w:szCs w:val="20"/>
        </w:rPr>
        <w:t xml:space="preserve">(Firma </w:t>
      </w:r>
      <w:r w:rsidR="00660ACE">
        <w:rPr>
          <w:rFonts w:ascii="gobCL" w:hAnsi="gobCL"/>
          <w:color w:val="A6A6A6" w:themeColor="background1" w:themeShade="A6"/>
          <w:sz w:val="20"/>
          <w:szCs w:val="20"/>
        </w:rPr>
        <w:t>consejero/a</w:t>
      </w:r>
    </w:p>
    <w:p w14:paraId="4AA31CAC" w14:textId="132C63F4" w:rsidR="00E87CA5" w:rsidRPr="00E87CA5" w:rsidRDefault="00E87CA5" w:rsidP="00E87CA5">
      <w:pPr>
        <w:autoSpaceDE w:val="0"/>
        <w:autoSpaceDN w:val="0"/>
        <w:adjustRightInd w:val="0"/>
        <w:ind w:right="170"/>
        <w:contextualSpacing/>
        <w:jc w:val="both"/>
        <w:rPr>
          <w:rFonts w:ascii="Verdana" w:hAnsi="Verdana"/>
          <w:color w:val="000000" w:themeColor="text1"/>
          <w:sz w:val="16"/>
          <w:szCs w:val="16"/>
        </w:rPr>
      </w:pPr>
      <w:r w:rsidRPr="00E87CA5">
        <w:rPr>
          <w:rFonts w:ascii="Verdana" w:hAnsi="Verdana"/>
          <w:color w:val="000000" w:themeColor="text1"/>
          <w:sz w:val="16"/>
          <w:szCs w:val="16"/>
        </w:rPr>
        <w:t xml:space="preserve">Nombre </w:t>
      </w:r>
      <w:r w:rsidR="00660ACE">
        <w:rPr>
          <w:rFonts w:ascii="Verdana" w:hAnsi="Verdana"/>
          <w:color w:val="000000" w:themeColor="text1"/>
          <w:sz w:val="16"/>
          <w:szCs w:val="16"/>
        </w:rPr>
        <w:t>consejero/a</w:t>
      </w:r>
    </w:p>
    <w:p w14:paraId="6E8FC55A" w14:textId="69C451A2" w:rsidR="00E87CA5" w:rsidRPr="00E87CA5" w:rsidRDefault="00E87CA5" w:rsidP="00E87CA5">
      <w:pPr>
        <w:autoSpaceDE w:val="0"/>
        <w:autoSpaceDN w:val="0"/>
        <w:adjustRightInd w:val="0"/>
        <w:ind w:right="170"/>
        <w:contextualSpacing/>
        <w:jc w:val="both"/>
        <w:rPr>
          <w:rFonts w:ascii="Verdana" w:hAnsi="Verdana"/>
          <w:color w:val="000000" w:themeColor="text1"/>
          <w:sz w:val="16"/>
          <w:szCs w:val="16"/>
        </w:rPr>
      </w:pPr>
      <w:r w:rsidRPr="00E87CA5">
        <w:rPr>
          <w:rFonts w:ascii="Verdana" w:hAnsi="Verdana"/>
          <w:color w:val="000000" w:themeColor="text1"/>
          <w:sz w:val="16"/>
          <w:szCs w:val="16"/>
        </w:rPr>
        <w:t>Nombre de la entida</w:t>
      </w:r>
      <w:r w:rsidR="00660ACE">
        <w:rPr>
          <w:rFonts w:ascii="Verdana" w:hAnsi="Verdana"/>
          <w:color w:val="000000" w:themeColor="text1"/>
          <w:sz w:val="16"/>
          <w:szCs w:val="16"/>
        </w:rPr>
        <w:t>d que representa:</w:t>
      </w:r>
    </w:p>
    <w:p w14:paraId="1C9309DB" w14:textId="77777777" w:rsidR="00E87CA5" w:rsidRPr="00E87CA5" w:rsidRDefault="00E87CA5" w:rsidP="00E87CA5">
      <w:pPr>
        <w:autoSpaceDE w:val="0"/>
        <w:autoSpaceDN w:val="0"/>
        <w:adjustRightInd w:val="0"/>
        <w:ind w:right="170"/>
        <w:contextualSpacing/>
        <w:jc w:val="both"/>
        <w:rPr>
          <w:rFonts w:ascii="Verdana" w:hAnsi="Verdana"/>
          <w:color w:val="000000" w:themeColor="text1"/>
          <w:sz w:val="16"/>
          <w:szCs w:val="16"/>
        </w:rPr>
      </w:pPr>
      <w:r w:rsidRPr="00E87CA5">
        <w:rPr>
          <w:rFonts w:ascii="Verdana" w:hAnsi="Verdana"/>
          <w:color w:val="000000" w:themeColor="text1"/>
          <w:sz w:val="16"/>
          <w:szCs w:val="16"/>
        </w:rPr>
        <w:t>RUT de la entidad postulante:</w:t>
      </w:r>
    </w:p>
    <w:p w14:paraId="4FEDC949" w14:textId="77777777" w:rsidR="00E87CA5" w:rsidRPr="00E87CA5" w:rsidRDefault="00E87CA5" w:rsidP="00E87CA5">
      <w:pPr>
        <w:autoSpaceDE w:val="0"/>
        <w:autoSpaceDN w:val="0"/>
        <w:adjustRightInd w:val="0"/>
        <w:ind w:right="170"/>
        <w:contextualSpacing/>
        <w:jc w:val="both"/>
        <w:rPr>
          <w:rFonts w:ascii="Verdana" w:hAnsi="Verdana"/>
          <w:color w:val="000000" w:themeColor="text1"/>
          <w:sz w:val="16"/>
          <w:szCs w:val="16"/>
        </w:rPr>
      </w:pPr>
      <w:r w:rsidRPr="00E87CA5">
        <w:rPr>
          <w:rFonts w:ascii="Verdana" w:hAnsi="Verdana"/>
          <w:color w:val="000000" w:themeColor="text1"/>
          <w:sz w:val="16"/>
          <w:szCs w:val="16"/>
        </w:rPr>
        <w:t>Fecha:</w:t>
      </w:r>
    </w:p>
    <w:p w14:paraId="6A4E25DD" w14:textId="77777777" w:rsidR="008D58FE" w:rsidRPr="00C46885" w:rsidRDefault="008D58FE" w:rsidP="00E43971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sectPr w:rsidR="008D58FE" w:rsidRPr="00C46885" w:rsidSect="00345B6C">
      <w:footerReference w:type="even" r:id="rId11"/>
      <w:footerReference w:type="default" r:id="rId12"/>
      <w:pgSz w:w="12242" w:h="15842" w:code="1"/>
      <w:pgMar w:top="1701" w:right="1701" w:bottom="1701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F3C6" w14:textId="77777777" w:rsidR="00153BB5" w:rsidRDefault="00153BB5">
      <w:r>
        <w:separator/>
      </w:r>
    </w:p>
  </w:endnote>
  <w:endnote w:type="continuationSeparator" w:id="0">
    <w:p w14:paraId="179A3C5A" w14:textId="77777777" w:rsidR="00153BB5" w:rsidRDefault="0015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E86E" w14:textId="77777777" w:rsidR="008B1D62" w:rsidRDefault="00C40753" w:rsidP="008B1D62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F199EEC" w14:textId="77777777" w:rsidR="008B1D62" w:rsidRDefault="00000000" w:rsidP="008B1D62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0044" w14:textId="77777777" w:rsidR="008B1D62" w:rsidRDefault="00000000" w:rsidP="008B1D62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F40A" w14:textId="77777777" w:rsidR="00153BB5" w:rsidRDefault="00153BB5">
      <w:r>
        <w:separator/>
      </w:r>
    </w:p>
  </w:footnote>
  <w:footnote w:type="continuationSeparator" w:id="0">
    <w:p w14:paraId="49DD200C" w14:textId="77777777" w:rsidR="00153BB5" w:rsidRDefault="0015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38B"/>
    <w:multiLevelType w:val="multilevel"/>
    <w:tmpl w:val="6ACE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9666E"/>
    <w:multiLevelType w:val="hybridMultilevel"/>
    <w:tmpl w:val="4FE0B768"/>
    <w:lvl w:ilvl="0" w:tplc="4D120A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835141"/>
    <w:multiLevelType w:val="hybridMultilevel"/>
    <w:tmpl w:val="FBCC6C52"/>
    <w:lvl w:ilvl="0" w:tplc="453A3B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70965">
    <w:abstractNumId w:val="0"/>
  </w:num>
  <w:num w:numId="2" w16cid:durableId="890724522">
    <w:abstractNumId w:val="2"/>
  </w:num>
  <w:num w:numId="3" w16cid:durableId="63753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85"/>
    <w:rsid w:val="00153BB5"/>
    <w:rsid w:val="001A377C"/>
    <w:rsid w:val="001E6128"/>
    <w:rsid w:val="002C09D6"/>
    <w:rsid w:val="003A748C"/>
    <w:rsid w:val="00541FD5"/>
    <w:rsid w:val="005A457D"/>
    <w:rsid w:val="00602858"/>
    <w:rsid w:val="00660ACE"/>
    <w:rsid w:val="006B0570"/>
    <w:rsid w:val="008D58FE"/>
    <w:rsid w:val="00B0773E"/>
    <w:rsid w:val="00C40753"/>
    <w:rsid w:val="00C46885"/>
    <w:rsid w:val="00C94904"/>
    <w:rsid w:val="00CD47F7"/>
    <w:rsid w:val="00D64A7B"/>
    <w:rsid w:val="00E43971"/>
    <w:rsid w:val="00E8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9D0E"/>
  <w15:chartTrackingRefBased/>
  <w15:docId w15:val="{FE4B7E04-E358-42A2-8E6E-9D144E75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85"/>
    <w:pPr>
      <w:spacing w:after="0" w:line="240" w:lineRule="auto"/>
    </w:pPr>
    <w:rPr>
      <w:rFonts w:ascii="Arial" w:eastAsia="Times New Roman" w:hAnsi="Arial" w:cs="Times New Roman"/>
      <w:kern w:val="0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468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46885"/>
    <w:rPr>
      <w:rFonts w:ascii="Arial" w:eastAsia="Times New Roman" w:hAnsi="Arial" w:cs="Times New Roman"/>
      <w:kern w:val="0"/>
      <w:szCs w:val="24"/>
      <w:lang w:val="es-ES" w:eastAsia="es-ES"/>
      <w14:ligatures w14:val="none"/>
    </w:rPr>
  </w:style>
  <w:style w:type="character" w:styleId="Nmerodepgina">
    <w:name w:val="page number"/>
    <w:basedOn w:val="Fuentedeprrafopredeter"/>
    <w:rsid w:val="00C46885"/>
  </w:style>
  <w:style w:type="paragraph" w:styleId="Sinespaciado">
    <w:name w:val="No Spacing"/>
    <w:uiPriority w:val="1"/>
    <w:qFormat/>
    <w:rsid w:val="00C46885"/>
    <w:pPr>
      <w:spacing w:after="0" w:line="240" w:lineRule="auto"/>
    </w:pPr>
    <w:rPr>
      <w:rFonts w:ascii="Arial" w:eastAsia="Times New Roman" w:hAnsi="Arial" w:cs="Times New Roman"/>
      <w:kern w:val="0"/>
      <w:szCs w:val="24"/>
      <w:lang w:val="es-ES" w:eastAsia="es-ES"/>
      <w14:ligatures w14:val="none"/>
    </w:rPr>
  </w:style>
  <w:style w:type="paragraph" w:customStyle="1" w:styleId="paragraph">
    <w:name w:val="paragraph"/>
    <w:basedOn w:val="Normal"/>
    <w:rsid w:val="00C46885"/>
    <w:pPr>
      <w:spacing w:before="100" w:beforeAutospacing="1" w:after="100" w:afterAutospacing="1"/>
    </w:pPr>
    <w:rPr>
      <w:rFonts w:ascii="Times New Roman" w:hAnsi="Times New Roman"/>
      <w:sz w:val="24"/>
      <w:lang w:val="es-CL" w:eastAsia="es-CL"/>
    </w:rPr>
  </w:style>
  <w:style w:type="character" w:customStyle="1" w:styleId="normaltextrun">
    <w:name w:val="normaltextrun"/>
    <w:basedOn w:val="Fuentedeprrafopredeter"/>
    <w:rsid w:val="00C46885"/>
  </w:style>
  <w:style w:type="character" w:customStyle="1" w:styleId="eop">
    <w:name w:val="eop"/>
    <w:basedOn w:val="Fuentedeprrafopredeter"/>
    <w:rsid w:val="00C46885"/>
  </w:style>
  <w:style w:type="character" w:customStyle="1" w:styleId="xcontentpasted0">
    <w:name w:val="x_contentpasted0"/>
    <w:basedOn w:val="Fuentedeprrafopredeter"/>
    <w:rsid w:val="00C46885"/>
  </w:style>
  <w:style w:type="character" w:styleId="Hipervnculo">
    <w:name w:val="Hyperlink"/>
    <w:basedOn w:val="Fuentedeprrafopredeter"/>
    <w:uiPriority w:val="99"/>
    <w:unhideWhenUsed/>
    <w:rsid w:val="00C468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468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68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Fuentedeprrafopredeter"/>
    <w:rsid w:val="00E8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bbf07-638e-4b67-9598-f1743ef81038">
      <Terms xmlns="http://schemas.microsoft.com/office/infopath/2007/PartnerControls"/>
    </lcf76f155ced4ddcb4097134ff3c332f>
    <TaxCatchAll xmlns="0b27147c-ff20-4503-9023-3ae8996fcc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F5C5E23D83FA48B5022C59D749E91F" ma:contentTypeVersion="14" ma:contentTypeDescription="Crear nuevo documento." ma:contentTypeScope="" ma:versionID="a97dfa748cee36c70c5557a9a8934301">
  <xsd:schema xmlns:xsd="http://www.w3.org/2001/XMLSchema" xmlns:xs="http://www.w3.org/2001/XMLSchema" xmlns:p="http://schemas.microsoft.com/office/2006/metadata/properties" xmlns:ns2="876bbf07-638e-4b67-9598-f1743ef81038" xmlns:ns3="0b27147c-ff20-4503-9023-3ae8996fcc15" targetNamespace="http://schemas.microsoft.com/office/2006/metadata/properties" ma:root="true" ma:fieldsID="442b0852e876c4726c253e63a237436a" ns2:_="" ns3:_="">
    <xsd:import namespace="876bbf07-638e-4b67-9598-f1743ef81038"/>
    <xsd:import namespace="0b27147c-ff20-4503-9023-3ae8996fc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bbf07-638e-4b67-9598-f1743ef81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7147c-ff20-4503-9023-3ae8996fc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5a6cc7a-6448-4328-9093-83c0ebee0639}" ma:internalName="TaxCatchAll" ma:showField="CatchAllData" ma:web="0b27147c-ff20-4503-9023-3ae8996fc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6D943-AAA5-4340-93C7-C53695D56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62FF4E-532F-4610-8D4D-DE3166247D24}">
  <ds:schemaRefs>
    <ds:schemaRef ds:uri="http://schemas.microsoft.com/office/2006/metadata/properties"/>
    <ds:schemaRef ds:uri="http://schemas.microsoft.com/office/infopath/2007/PartnerControls"/>
    <ds:schemaRef ds:uri="876bbf07-638e-4b67-9598-f1743ef81038"/>
    <ds:schemaRef ds:uri="0b27147c-ff20-4503-9023-3ae8996fcc15"/>
  </ds:schemaRefs>
</ds:datastoreItem>
</file>

<file path=customXml/itemProps3.xml><?xml version="1.0" encoding="utf-8"?>
<ds:datastoreItem xmlns:ds="http://schemas.openxmlformats.org/officeDocument/2006/customXml" ds:itemID="{C3797599-5B1A-4306-B92D-959BAC15B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bbf07-638e-4b67-9598-f1743ef81038"/>
    <ds:schemaRef ds:uri="0b27147c-ff20-4503-9023-3ae8996fc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Lama Galvez</dc:creator>
  <cp:keywords/>
  <dc:description/>
  <cp:lastModifiedBy>Victor Guillermo Morales Toledo</cp:lastModifiedBy>
  <cp:revision>2</cp:revision>
  <dcterms:created xsi:type="dcterms:W3CDTF">2023-07-14T09:55:00Z</dcterms:created>
  <dcterms:modified xsi:type="dcterms:W3CDTF">2023-07-14T09:55:00Z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0x010100D4F5C5E23D83FA48B5022C59D749E91F</vt:lpwstr>
  </property>
</Properties>
</file>