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B52D8" w14:textId="35C58083" w:rsidR="001B2A6D" w:rsidRPr="001B2A6D" w:rsidRDefault="001B2A6D" w:rsidP="001B2A6D">
      <w:pPr>
        <w:keepNext/>
        <w:spacing w:before="240" w:after="240" w:line="240" w:lineRule="auto"/>
        <w:jc w:val="both"/>
        <w:outlineLvl w:val="1"/>
        <w:rPr>
          <w:rFonts w:ascii="Arial" w:eastAsia="Times New Roman" w:hAnsi="Arial" w:cs="Arial"/>
          <w:kern w:val="0"/>
          <w:sz w:val="20"/>
          <w:szCs w:val="20"/>
          <w:lang w:eastAsia="es-ES"/>
          <w14:ligatures w14:val="none"/>
        </w:rPr>
      </w:pPr>
      <w:r>
        <w:rPr>
          <w:noProof/>
        </w:rPr>
        <w:drawing>
          <wp:anchor distT="0" distB="0" distL="114300" distR="114300" simplePos="0" relativeHeight="251658240" behindDoc="0" locked="0" layoutInCell="1" allowOverlap="1" wp14:anchorId="161F9E7D" wp14:editId="1E52BC03">
            <wp:simplePos x="0" y="0"/>
            <wp:positionH relativeFrom="column">
              <wp:posOffset>2095500</wp:posOffset>
            </wp:positionH>
            <wp:positionV relativeFrom="paragraph">
              <wp:posOffset>504825</wp:posOffset>
            </wp:positionV>
            <wp:extent cx="1198880" cy="1088390"/>
            <wp:effectExtent l="0" t="0" r="0" b="0"/>
            <wp:wrapNone/>
            <wp:docPr id="161435765" name="Picture 145104064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35765" name="Picture 1451040643" descr="Texto&#10;&#10;Descripción generada automáticamente con confianza media"/>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8880" cy="1088390"/>
                    </a:xfrm>
                    <a:prstGeom prst="rect">
                      <a:avLst/>
                    </a:prstGeom>
                  </pic:spPr>
                </pic:pic>
              </a:graphicData>
            </a:graphic>
            <wp14:sizeRelH relativeFrom="page">
              <wp14:pctWidth>0</wp14:pctWidth>
            </wp14:sizeRelH>
            <wp14:sizeRelV relativeFrom="page">
              <wp14:pctHeight>0</wp14:pctHeight>
            </wp14:sizeRelV>
          </wp:anchor>
        </w:drawing>
      </w:r>
      <w:r w:rsidRPr="001B2A6D">
        <w:rPr>
          <w:rFonts w:ascii="Arial" w:eastAsia="Times New Roman" w:hAnsi="Arial" w:cs="Arial"/>
          <w:b/>
          <w:bCs/>
          <w:kern w:val="0"/>
          <w:sz w:val="20"/>
          <w:szCs w:val="20"/>
          <w:lang w:eastAsia="es-ES"/>
          <w14:ligatures w14:val="none"/>
        </w:rPr>
        <w:t>Anexo N°4</w:t>
      </w:r>
      <w:r w:rsidRPr="001B2A6D">
        <w:rPr>
          <w:rFonts w:ascii="Arial" w:eastAsia="Times New Roman" w:hAnsi="Arial" w:cs="Arial"/>
          <w:kern w:val="0"/>
          <w:sz w:val="20"/>
          <w:szCs w:val="20"/>
          <w:lang w:eastAsia="es-ES"/>
          <w14:ligatures w14:val="none"/>
        </w:rPr>
        <w:t xml:space="preserve">, denominado “Formato de carta de compromiso, relativo al Recurso Humano, Recursos Materiales”: </w:t>
      </w:r>
    </w:p>
    <w:p w14:paraId="4F25CDEF" w14:textId="25BE8547" w:rsidR="001B2A6D" w:rsidRDefault="001B2A6D" w:rsidP="001B2A6D">
      <w:pPr>
        <w:spacing w:before="120" w:after="120" w:line="240" w:lineRule="auto"/>
        <w:jc w:val="both"/>
        <w:rPr>
          <w:rFonts w:ascii="Arial" w:eastAsia="Times New Roman" w:hAnsi="Arial" w:cs="Arial"/>
          <w:kern w:val="0"/>
          <w:sz w:val="20"/>
          <w:szCs w:val="20"/>
          <w:lang w:eastAsia="es-ES"/>
          <w14:ligatures w14:val="none"/>
        </w:rPr>
      </w:pPr>
    </w:p>
    <w:p w14:paraId="4DEB4056" w14:textId="0D7DFFA8" w:rsidR="001B2A6D" w:rsidRDefault="001B2A6D" w:rsidP="001B2A6D">
      <w:pPr>
        <w:spacing w:before="120" w:after="120" w:line="240" w:lineRule="auto"/>
        <w:jc w:val="both"/>
        <w:rPr>
          <w:rFonts w:ascii="Arial" w:eastAsia="Times New Roman" w:hAnsi="Arial" w:cs="Arial"/>
          <w:kern w:val="0"/>
          <w:sz w:val="20"/>
          <w:szCs w:val="20"/>
          <w:lang w:eastAsia="es-ES"/>
          <w14:ligatures w14:val="none"/>
        </w:rPr>
      </w:pPr>
    </w:p>
    <w:p w14:paraId="632A6C41" w14:textId="77777777" w:rsidR="001B2A6D" w:rsidRDefault="001B2A6D" w:rsidP="001B2A6D">
      <w:pPr>
        <w:spacing w:before="120" w:after="120" w:line="240" w:lineRule="auto"/>
        <w:jc w:val="both"/>
        <w:rPr>
          <w:rFonts w:ascii="Arial" w:eastAsia="Times New Roman" w:hAnsi="Arial" w:cs="Arial"/>
          <w:kern w:val="0"/>
          <w:sz w:val="20"/>
          <w:szCs w:val="20"/>
          <w:lang w:eastAsia="es-ES"/>
          <w14:ligatures w14:val="none"/>
        </w:rPr>
      </w:pPr>
    </w:p>
    <w:p w14:paraId="10B92471" w14:textId="77777777" w:rsidR="001B2A6D" w:rsidRDefault="001B2A6D" w:rsidP="001B2A6D">
      <w:pPr>
        <w:spacing w:before="120" w:after="120" w:line="240" w:lineRule="auto"/>
        <w:jc w:val="both"/>
        <w:rPr>
          <w:rFonts w:ascii="Arial" w:eastAsia="Times New Roman" w:hAnsi="Arial" w:cs="Arial"/>
          <w:kern w:val="0"/>
          <w:sz w:val="20"/>
          <w:szCs w:val="20"/>
          <w:lang w:eastAsia="es-ES"/>
          <w14:ligatures w14:val="none"/>
        </w:rPr>
      </w:pPr>
    </w:p>
    <w:p w14:paraId="4CFD3C51" w14:textId="77777777" w:rsidR="001B2A6D" w:rsidRDefault="001B2A6D" w:rsidP="001B2A6D">
      <w:pPr>
        <w:spacing w:before="120" w:after="120" w:line="240" w:lineRule="auto"/>
        <w:jc w:val="both"/>
        <w:rPr>
          <w:rFonts w:ascii="Arial" w:eastAsia="Times New Roman" w:hAnsi="Arial" w:cs="Arial"/>
          <w:kern w:val="0"/>
          <w:sz w:val="20"/>
          <w:szCs w:val="20"/>
          <w:lang w:eastAsia="es-ES"/>
          <w14:ligatures w14:val="none"/>
        </w:rPr>
      </w:pPr>
    </w:p>
    <w:p w14:paraId="0A380FD2" w14:textId="77777777" w:rsidR="001B2A6D" w:rsidRPr="001B2A6D" w:rsidRDefault="001B2A6D" w:rsidP="001B2A6D">
      <w:pPr>
        <w:spacing w:before="120" w:after="120" w:line="240" w:lineRule="auto"/>
        <w:jc w:val="both"/>
        <w:rPr>
          <w:rFonts w:ascii="Arial" w:eastAsia="Times New Roman" w:hAnsi="Arial" w:cs="Arial"/>
          <w:kern w:val="0"/>
          <w:sz w:val="20"/>
          <w:szCs w:val="20"/>
          <w:lang w:eastAsia="es-ES"/>
          <w14:ligatures w14:val="none"/>
        </w:rPr>
      </w:pPr>
    </w:p>
    <w:p w14:paraId="785A1CC4" w14:textId="77777777" w:rsidR="001B2A6D" w:rsidRPr="001B2A6D" w:rsidRDefault="001B2A6D" w:rsidP="001B2A6D">
      <w:pPr>
        <w:spacing w:before="120" w:after="120" w:line="276" w:lineRule="auto"/>
        <w:jc w:val="both"/>
        <w:rPr>
          <w:rFonts w:ascii="Arial" w:eastAsia="Times New Roman" w:hAnsi="Arial" w:cs="Arial"/>
          <w:b/>
          <w:bCs/>
          <w:kern w:val="0"/>
          <w:sz w:val="20"/>
          <w:szCs w:val="20"/>
          <w:lang w:eastAsia="es-ES"/>
          <w14:ligatures w14:val="none"/>
        </w:rPr>
      </w:pPr>
      <w:r w:rsidRPr="001B2A6D">
        <w:rPr>
          <w:rFonts w:ascii="Arial" w:eastAsia="Times New Roman" w:hAnsi="Arial" w:cs="Arial"/>
          <w:b/>
          <w:bCs/>
          <w:kern w:val="0"/>
          <w:sz w:val="20"/>
          <w:szCs w:val="20"/>
          <w:lang w:eastAsia="es-ES"/>
          <w14:ligatures w14:val="none"/>
        </w:rPr>
        <w:t xml:space="preserve">CARTA DE COMPROMISO RELATIVO AL RECURSO HUMANO, RECURSOS MATERIALES </w:t>
      </w:r>
    </w:p>
    <w:p w14:paraId="340E8E54" w14:textId="77777777" w:rsidR="001B2A6D" w:rsidRPr="001B2A6D" w:rsidRDefault="001B2A6D" w:rsidP="001B2A6D">
      <w:pPr>
        <w:spacing w:before="120" w:after="120" w:line="276" w:lineRule="auto"/>
        <w:jc w:val="both"/>
        <w:rPr>
          <w:rFonts w:ascii="Arial" w:eastAsia="Times New Roman" w:hAnsi="Arial" w:cs="Arial"/>
          <w:kern w:val="0"/>
          <w:sz w:val="20"/>
          <w:szCs w:val="20"/>
          <w:lang w:eastAsia="es-ES"/>
          <w14:ligatures w14:val="none"/>
        </w:rPr>
      </w:pPr>
    </w:p>
    <w:p w14:paraId="2D770190" w14:textId="77777777" w:rsidR="001B2A6D" w:rsidRPr="001B2A6D" w:rsidRDefault="001B2A6D" w:rsidP="001B2A6D">
      <w:pPr>
        <w:spacing w:before="120" w:after="120" w:line="276" w:lineRule="auto"/>
        <w:jc w:val="both"/>
        <w:rPr>
          <w:rFonts w:ascii="Arial" w:eastAsia="Times New Roman" w:hAnsi="Arial" w:cs="Arial"/>
          <w:kern w:val="0"/>
          <w:sz w:val="20"/>
          <w:szCs w:val="20"/>
          <w:lang w:eastAsia="es-ES"/>
          <w14:ligatures w14:val="none"/>
        </w:rPr>
      </w:pPr>
      <w:r w:rsidRPr="001B2A6D">
        <w:rPr>
          <w:rFonts w:ascii="Arial" w:eastAsia="Times New Roman" w:hAnsi="Arial" w:cs="Arial"/>
          <w:kern w:val="0"/>
          <w:sz w:val="20"/>
          <w:szCs w:val="20"/>
          <w:lang w:eastAsia="es-ES"/>
          <w14:ligatures w14:val="none"/>
        </w:rPr>
        <w:t xml:space="preserve">En _____________________ (ciudad), a _____________________ (fecha). </w:t>
      </w:r>
    </w:p>
    <w:p w14:paraId="4983AB02" w14:textId="77777777" w:rsidR="001B2A6D" w:rsidRPr="001B2A6D" w:rsidRDefault="001B2A6D" w:rsidP="001B2A6D">
      <w:pPr>
        <w:spacing w:before="120" w:after="120" w:line="276" w:lineRule="auto"/>
        <w:jc w:val="both"/>
        <w:rPr>
          <w:rFonts w:ascii="Arial" w:eastAsia="Times New Roman" w:hAnsi="Arial" w:cs="Arial"/>
          <w:kern w:val="0"/>
          <w:sz w:val="20"/>
          <w:szCs w:val="20"/>
          <w:lang w:eastAsia="es-ES"/>
          <w14:ligatures w14:val="none"/>
        </w:rPr>
      </w:pPr>
    </w:p>
    <w:p w14:paraId="5B444052" w14:textId="77777777" w:rsidR="001B2A6D" w:rsidRDefault="001B2A6D" w:rsidP="001B2A6D">
      <w:pPr>
        <w:spacing w:before="120" w:after="120" w:line="276" w:lineRule="auto"/>
        <w:jc w:val="both"/>
        <w:rPr>
          <w:rFonts w:ascii="Arial" w:eastAsia="Times New Roman" w:hAnsi="Arial" w:cs="Arial"/>
          <w:kern w:val="0"/>
          <w:sz w:val="20"/>
          <w:szCs w:val="20"/>
          <w:lang w:eastAsia="es-ES"/>
          <w14:ligatures w14:val="none"/>
        </w:rPr>
      </w:pPr>
      <w:r w:rsidRPr="001B2A6D">
        <w:rPr>
          <w:rFonts w:ascii="Arial" w:eastAsia="Times New Roman" w:hAnsi="Arial" w:cs="Arial"/>
          <w:kern w:val="0"/>
          <w:sz w:val="20"/>
          <w:szCs w:val="20"/>
          <w:lang w:eastAsia="es-ES"/>
          <w14:ligatures w14:val="none"/>
        </w:rPr>
        <w:t xml:space="preserve">Yo, __________________________ cédula nacional de identidad </w:t>
      </w:r>
      <w:proofErr w:type="spellStart"/>
      <w:r w:rsidRPr="001B2A6D">
        <w:rPr>
          <w:rFonts w:ascii="Arial" w:eastAsia="Times New Roman" w:hAnsi="Arial" w:cs="Arial"/>
          <w:kern w:val="0"/>
          <w:sz w:val="20"/>
          <w:szCs w:val="20"/>
          <w:lang w:eastAsia="es-ES"/>
          <w14:ligatures w14:val="none"/>
        </w:rPr>
        <w:t>Nº</w:t>
      </w:r>
      <w:proofErr w:type="spellEnd"/>
      <w:r w:rsidRPr="001B2A6D">
        <w:rPr>
          <w:rFonts w:ascii="Arial" w:eastAsia="Times New Roman" w:hAnsi="Arial" w:cs="Arial"/>
          <w:kern w:val="0"/>
          <w:sz w:val="20"/>
          <w:szCs w:val="20"/>
          <w:lang w:eastAsia="es-ES"/>
          <w14:ligatures w14:val="none"/>
        </w:rPr>
        <w:t xml:space="preserve">_____________, representante legal de la entidad postulante denominada ______________________________________, me comprometo de conformidad a lo establecido en las bases de licitación, que en el caso de resultar adjudicada la propuesta presentada acompañaré en el plazo máximo de </w:t>
      </w:r>
      <w:r w:rsidRPr="001B2A6D">
        <w:rPr>
          <w:rFonts w:ascii="Arial" w:eastAsia="Times New Roman" w:hAnsi="Arial" w:cs="Arial"/>
          <w:b/>
          <w:bCs/>
          <w:kern w:val="0"/>
          <w:sz w:val="20"/>
          <w:szCs w:val="20"/>
          <w:lang w:eastAsia="es-ES"/>
          <w14:ligatures w14:val="none"/>
        </w:rPr>
        <w:t>12</w:t>
      </w:r>
      <w:r w:rsidRPr="001B2A6D">
        <w:rPr>
          <w:rFonts w:ascii="Arial" w:eastAsia="Times New Roman" w:hAnsi="Arial" w:cs="Arial"/>
          <w:b/>
          <w:kern w:val="0"/>
          <w:sz w:val="20"/>
          <w:szCs w:val="20"/>
          <w:lang w:eastAsia="es-ES"/>
          <w14:ligatures w14:val="none"/>
        </w:rPr>
        <w:t xml:space="preserve"> días hábiles</w:t>
      </w:r>
      <w:r w:rsidRPr="001B2A6D">
        <w:rPr>
          <w:rFonts w:ascii="Arial" w:eastAsia="Times New Roman" w:hAnsi="Arial" w:cs="Arial"/>
          <w:kern w:val="0"/>
          <w:sz w:val="20"/>
          <w:szCs w:val="20"/>
          <w:lang w:eastAsia="es-ES"/>
          <w14:ligatures w14:val="none"/>
        </w:rPr>
        <w:t xml:space="preserve"> contados desde que se comunican los resultados del concurso público en la página web del Servicio y para la firma del convenio, la siguiente documentación: </w:t>
      </w:r>
    </w:p>
    <w:p w14:paraId="37EF3C46" w14:textId="77777777" w:rsidR="001B2A6D" w:rsidRPr="001B2A6D" w:rsidRDefault="001B2A6D" w:rsidP="001B2A6D">
      <w:pPr>
        <w:spacing w:before="120" w:after="120" w:line="276" w:lineRule="auto"/>
        <w:jc w:val="both"/>
        <w:rPr>
          <w:rFonts w:ascii="Arial" w:eastAsia="Times New Roman" w:hAnsi="Arial" w:cs="Arial"/>
          <w:kern w:val="0"/>
          <w:sz w:val="20"/>
          <w:szCs w:val="20"/>
          <w:lang w:eastAsia="es-ES"/>
          <w14:ligatures w14:val="none"/>
        </w:rPr>
      </w:pPr>
    </w:p>
    <w:p w14:paraId="64646666" w14:textId="77777777" w:rsidR="001B2A6D" w:rsidRPr="001B2A6D" w:rsidRDefault="001B2A6D" w:rsidP="001B2A6D">
      <w:pPr>
        <w:spacing w:before="120" w:after="120" w:line="276" w:lineRule="auto"/>
        <w:jc w:val="both"/>
        <w:rPr>
          <w:rFonts w:ascii="Arial" w:eastAsia="Times New Roman" w:hAnsi="Arial" w:cs="Arial"/>
          <w:b/>
          <w:bCs/>
          <w:kern w:val="0"/>
          <w:sz w:val="20"/>
          <w:szCs w:val="20"/>
          <w:u w:val="single"/>
          <w:lang w:eastAsia="es-ES"/>
          <w14:ligatures w14:val="none"/>
        </w:rPr>
      </w:pPr>
      <w:r w:rsidRPr="001B2A6D">
        <w:rPr>
          <w:rFonts w:ascii="Arial" w:eastAsia="Times New Roman" w:hAnsi="Arial" w:cs="Arial"/>
          <w:b/>
          <w:bCs/>
          <w:kern w:val="0"/>
          <w:sz w:val="20"/>
          <w:szCs w:val="20"/>
          <w:u w:val="single"/>
          <w:lang w:eastAsia="es-ES"/>
          <w14:ligatures w14:val="none"/>
        </w:rPr>
        <w:t xml:space="preserve">a.- Respecto del Recurso Humano, deberá acompañar la siguiente documentación: </w:t>
      </w:r>
    </w:p>
    <w:p w14:paraId="7AB9445F" w14:textId="77777777" w:rsidR="001B2A6D" w:rsidRPr="001B2A6D" w:rsidRDefault="001B2A6D" w:rsidP="001B2A6D">
      <w:pPr>
        <w:spacing w:before="120" w:after="120" w:line="276" w:lineRule="auto"/>
        <w:jc w:val="both"/>
        <w:rPr>
          <w:rFonts w:ascii="Arial" w:eastAsia="Times New Roman" w:hAnsi="Arial" w:cs="Arial"/>
          <w:kern w:val="0"/>
          <w:sz w:val="20"/>
          <w:szCs w:val="20"/>
          <w:lang w:eastAsia="es-CL"/>
          <w14:ligatures w14:val="none"/>
        </w:rPr>
      </w:pPr>
      <w:r w:rsidRPr="001B2A6D">
        <w:rPr>
          <w:rFonts w:ascii="Arial" w:eastAsia="Times New Roman" w:hAnsi="Arial" w:cs="Arial"/>
          <w:b/>
          <w:bCs/>
          <w:kern w:val="0"/>
          <w:sz w:val="20"/>
          <w:szCs w:val="20"/>
          <w:lang w:eastAsia="es-CL"/>
          <w14:ligatures w14:val="none"/>
        </w:rPr>
        <w:t xml:space="preserve">a.1- Nómina con la conformación y currículum vitae de todos los integrantes del equipo </w:t>
      </w:r>
      <w:r w:rsidRPr="001B2A6D">
        <w:rPr>
          <w:rFonts w:ascii="Arial" w:eastAsia="Times New Roman" w:hAnsi="Arial" w:cs="Arial"/>
          <w:bCs/>
          <w:kern w:val="0"/>
          <w:sz w:val="20"/>
          <w:szCs w:val="20"/>
          <w:lang w:eastAsia="es-CL"/>
          <w14:ligatures w14:val="none"/>
        </w:rPr>
        <w:t>(Anexo N°5)</w:t>
      </w:r>
      <w:r w:rsidRPr="001B2A6D">
        <w:rPr>
          <w:rFonts w:ascii="Arial" w:eastAsia="Times New Roman" w:hAnsi="Arial" w:cs="Arial"/>
          <w:b/>
          <w:bCs/>
          <w:kern w:val="0"/>
          <w:sz w:val="20"/>
          <w:szCs w:val="20"/>
          <w:lang w:eastAsia="es-CL"/>
          <w14:ligatures w14:val="none"/>
        </w:rPr>
        <w:t>,</w:t>
      </w:r>
      <w:r w:rsidRPr="001B2A6D">
        <w:rPr>
          <w:rFonts w:ascii="Arial" w:eastAsia="Times New Roman" w:hAnsi="Arial" w:cs="Arial"/>
          <w:bCs/>
          <w:kern w:val="0"/>
          <w:sz w:val="20"/>
          <w:szCs w:val="20"/>
          <w:lang w:eastAsia="es-CL"/>
          <w14:ligatures w14:val="none"/>
        </w:rPr>
        <w:t xml:space="preserve"> de acuerdo con lo establecido en las orientaciones técnicas </w:t>
      </w:r>
      <w:r w:rsidRPr="001B2A6D">
        <w:rPr>
          <w:rFonts w:ascii="Arial" w:eastAsia="Times New Roman" w:hAnsi="Arial" w:cs="Arial"/>
          <w:kern w:val="0"/>
          <w:sz w:val="20"/>
          <w:szCs w:val="20"/>
          <w:lang w:eastAsia="es-CL"/>
          <w14:ligatures w14:val="none"/>
        </w:rPr>
        <w:t>respecto de cada uno de los modelos de intervención contemplados en este concurso, debiendo el colaborador acreditado dar cumplimiento a los cargos y jornadas que correspondan, según el número de plazas establecidas en el Anexo N°1 y los cargos y jornadas establecidas en las bases técnicas</w:t>
      </w:r>
      <w:r w:rsidRPr="001B2A6D">
        <w:rPr>
          <w:rFonts w:ascii="Arial" w:eastAsia="Times New Roman" w:hAnsi="Arial" w:cs="Arial"/>
          <w:bCs/>
          <w:kern w:val="0"/>
          <w:sz w:val="20"/>
          <w:szCs w:val="20"/>
          <w:lang w:eastAsia="es-CL"/>
          <w14:ligatures w14:val="none"/>
        </w:rPr>
        <w:t>.</w:t>
      </w:r>
      <w:r w:rsidRPr="001B2A6D">
        <w:rPr>
          <w:rFonts w:ascii="Arial" w:eastAsia="Times New Roman" w:hAnsi="Arial" w:cs="Arial"/>
          <w:kern w:val="0"/>
          <w:sz w:val="20"/>
          <w:szCs w:val="20"/>
          <w:lang w:eastAsia="es-CL"/>
          <w14:ligatures w14:val="none"/>
        </w:rPr>
        <w:t xml:space="preserve"> </w:t>
      </w:r>
    </w:p>
    <w:p w14:paraId="3080F13D" w14:textId="77777777" w:rsidR="001B2A6D" w:rsidRPr="001B2A6D" w:rsidRDefault="001B2A6D" w:rsidP="001B2A6D">
      <w:pPr>
        <w:spacing w:before="120" w:after="120" w:line="276" w:lineRule="auto"/>
        <w:jc w:val="both"/>
        <w:rPr>
          <w:rFonts w:ascii="Arial" w:eastAsia="Times New Roman" w:hAnsi="Arial" w:cs="Arial"/>
          <w:kern w:val="0"/>
          <w:sz w:val="20"/>
          <w:szCs w:val="20"/>
          <w:lang w:eastAsia="es-CL"/>
          <w14:ligatures w14:val="none"/>
        </w:rPr>
      </w:pPr>
      <w:r w:rsidRPr="001B2A6D">
        <w:rPr>
          <w:rFonts w:ascii="Arial" w:eastAsia="Times New Roman" w:hAnsi="Arial" w:cs="Arial"/>
          <w:kern w:val="0"/>
          <w:sz w:val="20"/>
          <w:szCs w:val="20"/>
          <w:lang w:eastAsia="es-CL"/>
          <w14:ligatures w14:val="none"/>
        </w:rPr>
        <w:t>Deberán adjuntarse los títulos profesionales de grado y certificados de especialización, postgrado o cursos, según corresponda, que acrediten la especialización del personal técnico y/o profesional, así como quienes trabajen en trato directo con los niños, niñas y adolescentes (personal de atención directa como manipuladoras/es de alimento, de aseo, estafetas, etc.) respecto de los cargos que correspondan según las orientaciones técnicas del modelo de intervención, a fin de dar cumplimiento a lo dispuesto en el artículo 30, letra a) de la ley N°20.032.</w:t>
      </w:r>
    </w:p>
    <w:p w14:paraId="5DB38D65" w14:textId="77777777" w:rsidR="001B2A6D" w:rsidRPr="001B2A6D" w:rsidRDefault="001B2A6D" w:rsidP="001B2A6D">
      <w:pPr>
        <w:spacing w:before="120" w:after="120" w:line="276" w:lineRule="auto"/>
        <w:jc w:val="both"/>
        <w:rPr>
          <w:rFonts w:ascii="Arial" w:eastAsia="Calibri" w:hAnsi="Arial" w:cs="Arial"/>
          <w:kern w:val="0"/>
          <w:sz w:val="20"/>
          <w:szCs w:val="20"/>
          <w14:ligatures w14:val="none"/>
        </w:rPr>
      </w:pPr>
      <w:r w:rsidRPr="001B2A6D">
        <w:rPr>
          <w:rFonts w:ascii="Arial" w:eastAsia="Calibri" w:hAnsi="Arial" w:cs="Arial"/>
          <w:kern w:val="0"/>
          <w:sz w:val="20"/>
          <w:szCs w:val="20"/>
          <w14:ligatures w14:val="none"/>
        </w:rPr>
        <w:t xml:space="preserve">La </w:t>
      </w:r>
      <w:r w:rsidRPr="001B2A6D">
        <w:rPr>
          <w:rFonts w:ascii="Arial" w:eastAsia="Calibri" w:hAnsi="Arial" w:cs="Arial"/>
          <w:bCs/>
          <w:kern w:val="0"/>
          <w:sz w:val="20"/>
          <w:szCs w:val="20"/>
          <w14:ligatures w14:val="none"/>
        </w:rPr>
        <w:t>selección del personal</w:t>
      </w:r>
      <w:r w:rsidRPr="001B2A6D">
        <w:rPr>
          <w:rFonts w:ascii="Arial" w:eastAsia="Calibri" w:hAnsi="Arial" w:cs="Arial"/>
          <w:b/>
          <w:bCs/>
          <w:kern w:val="0"/>
          <w:sz w:val="20"/>
          <w:szCs w:val="20"/>
          <w14:ligatures w14:val="none"/>
        </w:rPr>
        <w:t xml:space="preserve"> </w:t>
      </w:r>
      <w:r w:rsidRPr="001B2A6D">
        <w:rPr>
          <w:rFonts w:ascii="Arial" w:eastAsia="Calibri" w:hAnsi="Arial" w:cs="Arial"/>
          <w:kern w:val="0"/>
          <w:sz w:val="20"/>
          <w:szCs w:val="20"/>
          <w14:ligatures w14:val="none"/>
        </w:rPr>
        <w:t>profesional, técnico y administrativo del proyecto deberá ser realizada y gestionada por el colaborador acreditado que se adjudicó el respectivo proyecto, mediante un proceso de evaluación y selección de personal riguroso, por medio de la aplicación de pruebas psicológicas y estudio de sus antecedentes personales y laborales, que permita asegurar su idoneidad para el trabajo con niñez y adolescencia vulnerada en sus derechos. Asimismo, deberá ejecutar un riguroso proceso de inducción inicial a todo el personal en materias referidas al respecto estricto de los derechos de niños, niñas y adolescentes.</w:t>
      </w:r>
    </w:p>
    <w:p w14:paraId="4C444C88" w14:textId="77777777" w:rsidR="001B2A6D" w:rsidRPr="001B2A6D" w:rsidRDefault="001B2A6D" w:rsidP="001B2A6D">
      <w:pPr>
        <w:spacing w:before="120" w:after="120" w:line="276" w:lineRule="auto"/>
        <w:jc w:val="both"/>
        <w:rPr>
          <w:rFonts w:ascii="Arial" w:eastAsia="Calibri" w:hAnsi="Arial" w:cs="Arial"/>
          <w:kern w:val="0"/>
          <w:sz w:val="20"/>
          <w:szCs w:val="20"/>
          <w14:ligatures w14:val="none"/>
        </w:rPr>
      </w:pPr>
      <w:r w:rsidRPr="001B2A6D">
        <w:rPr>
          <w:rFonts w:ascii="Arial" w:eastAsia="Calibri" w:hAnsi="Arial" w:cs="Arial"/>
          <w:kern w:val="0"/>
          <w:sz w:val="20"/>
          <w:szCs w:val="20"/>
          <w14:ligatures w14:val="none"/>
        </w:rPr>
        <w:t xml:space="preserve">El personal que se desempeñe en el proyecto y que tenga trato directo con niños, niñas y adolescentes deberá tener una salud mental y física comprobable compatible con el cargo, y las cualificaciones técnicas y/o profesionales necesarias para un correcto ejercicio </w:t>
      </w:r>
      <w:proofErr w:type="gramStart"/>
      <w:r w:rsidRPr="001B2A6D">
        <w:rPr>
          <w:rFonts w:ascii="Arial" w:eastAsia="Calibri" w:hAnsi="Arial" w:cs="Arial"/>
          <w:kern w:val="0"/>
          <w:sz w:val="20"/>
          <w:szCs w:val="20"/>
          <w14:ligatures w14:val="none"/>
        </w:rPr>
        <w:t>del mismo</w:t>
      </w:r>
      <w:proofErr w:type="gramEnd"/>
      <w:r w:rsidRPr="001B2A6D">
        <w:rPr>
          <w:rFonts w:ascii="Arial" w:eastAsia="Calibri" w:hAnsi="Arial" w:cs="Arial"/>
          <w:kern w:val="0"/>
          <w:sz w:val="20"/>
          <w:szCs w:val="20"/>
          <w14:ligatures w14:val="none"/>
        </w:rPr>
        <w:t>. La salud mental y física compatible con el cargo, se comprobará a través del documento, certificado o informe médico emitido por un o una profesional del registro de prestadores individuales o institucionales de Salud.</w:t>
      </w:r>
    </w:p>
    <w:p w14:paraId="7338EC5F" w14:textId="77777777" w:rsidR="001B2A6D" w:rsidRPr="001B2A6D" w:rsidRDefault="001B2A6D" w:rsidP="001B2A6D">
      <w:pPr>
        <w:spacing w:before="120" w:after="120" w:line="276" w:lineRule="auto"/>
        <w:jc w:val="both"/>
        <w:rPr>
          <w:rFonts w:ascii="Arial" w:eastAsia="Calibri" w:hAnsi="Arial" w:cs="Arial"/>
          <w:kern w:val="0"/>
          <w:sz w:val="20"/>
          <w:szCs w:val="20"/>
          <w14:ligatures w14:val="none"/>
        </w:rPr>
      </w:pPr>
      <w:r w:rsidRPr="001B2A6D">
        <w:rPr>
          <w:rFonts w:ascii="Arial" w:eastAsia="Calibri" w:hAnsi="Arial" w:cs="Arial"/>
          <w:kern w:val="0"/>
          <w:sz w:val="20"/>
          <w:szCs w:val="20"/>
          <w14:ligatures w14:val="none"/>
        </w:rPr>
        <w:t>Por otra parte, el colaborador acreditado adjudicado se compromete a que los integrantes de su equipo participarán en, al menos, un curso de formación al año, dictado por el Servicio Nacional de Protección Especializada a la Niñez y Adolescencia, el que se impartirá mientras dure la ejecución del proyecto postulado.</w:t>
      </w:r>
    </w:p>
    <w:p w14:paraId="69D0F916" w14:textId="77777777" w:rsidR="001B2A6D" w:rsidRPr="001B2A6D" w:rsidRDefault="001B2A6D" w:rsidP="001B2A6D">
      <w:pPr>
        <w:spacing w:before="120" w:after="120" w:line="276" w:lineRule="auto"/>
        <w:jc w:val="both"/>
        <w:rPr>
          <w:rFonts w:ascii="Arial" w:eastAsia="Times New Roman" w:hAnsi="Arial" w:cs="Arial"/>
          <w:kern w:val="0"/>
          <w:sz w:val="20"/>
          <w:szCs w:val="20"/>
          <w:lang w:eastAsia="es-CL"/>
          <w14:ligatures w14:val="none"/>
        </w:rPr>
      </w:pPr>
      <w:r w:rsidRPr="001B2A6D">
        <w:rPr>
          <w:rFonts w:ascii="Arial" w:eastAsia="Calibri" w:hAnsi="Arial" w:cs="Arial"/>
          <w:kern w:val="0"/>
          <w:sz w:val="20"/>
          <w:szCs w:val="20"/>
          <w14:ligatures w14:val="none"/>
        </w:rPr>
        <w:lastRenderedPageBreak/>
        <w:t>Para estos efectos, y de acuerdo con el artículo 55 de la ley N°21.302, el Servicio ha implementado un sistema de formación continua especializada y publicará la oferta de cursos en la página web del Servicio, en el banner Academia de Formación Especializada, “Academia Conectando Saberes”.</w:t>
      </w:r>
    </w:p>
    <w:p w14:paraId="10F0B582" w14:textId="77777777" w:rsidR="001B2A6D" w:rsidRPr="001B2A6D" w:rsidRDefault="001B2A6D" w:rsidP="001B2A6D">
      <w:pPr>
        <w:spacing w:before="120" w:after="120" w:line="276" w:lineRule="auto"/>
        <w:jc w:val="both"/>
        <w:rPr>
          <w:rFonts w:ascii="Arial" w:eastAsia="Times New Roman" w:hAnsi="Arial" w:cs="Arial"/>
          <w:bCs/>
          <w:kern w:val="0"/>
          <w:sz w:val="20"/>
          <w:szCs w:val="20"/>
          <w:lang w:eastAsia="es-CL"/>
          <w14:ligatures w14:val="none"/>
        </w:rPr>
      </w:pPr>
      <w:r w:rsidRPr="001B2A6D">
        <w:rPr>
          <w:rFonts w:ascii="Arial" w:eastAsia="Times New Roman" w:hAnsi="Arial" w:cs="Arial"/>
          <w:bCs/>
          <w:kern w:val="0"/>
          <w:sz w:val="20"/>
          <w:szCs w:val="20"/>
          <w:lang w:eastAsia="es-CL"/>
          <w14:ligatures w14:val="none"/>
        </w:rPr>
        <w:t>En el evento que se reemplace al Director/a del Proyecto presentado en la propuesta y que fue objeto de evaluación, el Director reemplazante debe contar con la misma formación académica del Director/</w:t>
      </w:r>
      <w:proofErr w:type="spellStart"/>
      <w:r w:rsidRPr="001B2A6D">
        <w:rPr>
          <w:rFonts w:ascii="Arial" w:eastAsia="Times New Roman" w:hAnsi="Arial" w:cs="Arial"/>
          <w:bCs/>
          <w:kern w:val="0"/>
          <w:sz w:val="20"/>
          <w:szCs w:val="20"/>
          <w:lang w:eastAsia="es-CL"/>
          <w14:ligatures w14:val="none"/>
        </w:rPr>
        <w:t>a</w:t>
      </w:r>
      <w:proofErr w:type="spellEnd"/>
      <w:r w:rsidRPr="001B2A6D">
        <w:rPr>
          <w:rFonts w:ascii="Arial" w:eastAsia="Times New Roman" w:hAnsi="Arial" w:cs="Arial"/>
          <w:bCs/>
          <w:kern w:val="0"/>
          <w:sz w:val="20"/>
          <w:szCs w:val="20"/>
          <w:lang w:eastAsia="es-CL"/>
          <w14:ligatures w14:val="none"/>
        </w:rPr>
        <w:t xml:space="preserve"> presentado en la propuesta, es decir, tenga la misma evaluación en este ítem.</w:t>
      </w:r>
    </w:p>
    <w:p w14:paraId="7D700102" w14:textId="77777777" w:rsidR="001B2A6D" w:rsidRPr="001B2A6D" w:rsidRDefault="001B2A6D" w:rsidP="001B2A6D">
      <w:pPr>
        <w:spacing w:before="120" w:after="120" w:line="276" w:lineRule="auto"/>
        <w:jc w:val="both"/>
        <w:rPr>
          <w:rFonts w:ascii="Arial" w:eastAsia="Times New Roman" w:hAnsi="Arial" w:cs="Arial"/>
          <w:kern w:val="0"/>
          <w:sz w:val="20"/>
          <w:szCs w:val="20"/>
          <w:lang w:eastAsia="es-CL"/>
          <w14:ligatures w14:val="none"/>
        </w:rPr>
      </w:pPr>
      <w:r w:rsidRPr="001B2A6D">
        <w:rPr>
          <w:rFonts w:ascii="Arial" w:eastAsia="Times New Roman" w:hAnsi="Arial" w:cs="Arial"/>
          <w:b/>
          <w:bCs/>
          <w:kern w:val="0"/>
          <w:sz w:val="20"/>
          <w:szCs w:val="20"/>
          <w:lang w:eastAsia="es-CL"/>
          <w14:ligatures w14:val="none"/>
        </w:rPr>
        <w:t>a.2-</w:t>
      </w:r>
      <w:r w:rsidRPr="001B2A6D">
        <w:rPr>
          <w:rFonts w:ascii="Arial" w:eastAsia="Times New Roman" w:hAnsi="Arial" w:cs="Arial"/>
          <w:kern w:val="0"/>
          <w:sz w:val="20"/>
          <w:szCs w:val="20"/>
          <w:lang w:eastAsia="es-CL"/>
          <w14:ligatures w14:val="none"/>
        </w:rPr>
        <w:t xml:space="preserve"> Respecto de todos los integrantes del equipo, se deberán adjuntar sus </w:t>
      </w:r>
      <w:r w:rsidRPr="001B2A6D">
        <w:rPr>
          <w:rFonts w:ascii="Arial" w:eastAsia="Times New Roman" w:hAnsi="Arial" w:cs="Arial"/>
          <w:b/>
          <w:kern w:val="0"/>
          <w:sz w:val="20"/>
          <w:szCs w:val="20"/>
          <w:lang w:eastAsia="es-CL"/>
          <w14:ligatures w14:val="none"/>
        </w:rPr>
        <w:t>certificados de antecedentes para fines especiales,</w:t>
      </w:r>
      <w:r w:rsidRPr="001B2A6D">
        <w:rPr>
          <w:rFonts w:ascii="Arial" w:eastAsia="Times New Roman" w:hAnsi="Arial" w:cs="Arial"/>
          <w:kern w:val="0"/>
          <w:sz w:val="20"/>
          <w:szCs w:val="20"/>
          <w:lang w:eastAsia="es-CL"/>
          <w14:ligatures w14:val="none"/>
        </w:rPr>
        <w:t xml:space="preserve"> con una antigüedad no superior a 30 días hábiles anteriores a la suscripción del convenio, a que se refiere el artículo 12, letra d) del D.S. N°64, de 1960, del Ministerio de Justicia y Derechos Humanos, sobre prontuarios penales.</w:t>
      </w:r>
    </w:p>
    <w:p w14:paraId="4CE3A030" w14:textId="77777777" w:rsidR="001B2A6D" w:rsidRPr="001B2A6D" w:rsidRDefault="001B2A6D" w:rsidP="001B2A6D">
      <w:pPr>
        <w:spacing w:before="120" w:after="120" w:line="276" w:lineRule="auto"/>
        <w:jc w:val="both"/>
        <w:rPr>
          <w:rFonts w:ascii="Arial" w:eastAsia="Times New Roman" w:hAnsi="Arial" w:cs="Arial"/>
          <w:kern w:val="0"/>
          <w:sz w:val="20"/>
          <w:szCs w:val="20"/>
          <w:lang w:eastAsia="es-CL"/>
          <w14:ligatures w14:val="none"/>
        </w:rPr>
      </w:pPr>
      <w:r w:rsidRPr="001B2A6D">
        <w:rPr>
          <w:rFonts w:ascii="Arial" w:eastAsia="Times New Roman" w:hAnsi="Arial" w:cs="Arial"/>
          <w:b/>
          <w:kern w:val="0"/>
          <w:sz w:val="20"/>
          <w:szCs w:val="20"/>
          <w:lang w:eastAsia="es-CL"/>
          <w14:ligatures w14:val="none"/>
        </w:rPr>
        <w:t>a.3-</w:t>
      </w:r>
      <w:r w:rsidRPr="001B2A6D">
        <w:rPr>
          <w:rFonts w:ascii="Arial" w:eastAsia="Times New Roman" w:hAnsi="Arial" w:cs="Arial"/>
          <w:bCs/>
          <w:kern w:val="0"/>
          <w:sz w:val="20"/>
          <w:szCs w:val="20"/>
          <w:lang w:eastAsia="es-CL"/>
          <w14:ligatures w14:val="none"/>
        </w:rPr>
        <w:t xml:space="preserve"> Respecto de todos los integrantes del equipo, se deberán adjuntar </w:t>
      </w:r>
      <w:r w:rsidRPr="001B2A6D">
        <w:rPr>
          <w:rFonts w:ascii="Arial" w:eastAsia="Times New Roman" w:hAnsi="Arial" w:cs="Arial"/>
          <w:b/>
          <w:kern w:val="0"/>
          <w:sz w:val="20"/>
          <w:szCs w:val="20"/>
          <w:lang w:eastAsia="es-CL"/>
          <w14:ligatures w14:val="none"/>
        </w:rPr>
        <w:t>Consulta de inhabilidades para trabajar con menores de edad,</w:t>
      </w:r>
      <w:r w:rsidRPr="001B2A6D">
        <w:rPr>
          <w:rFonts w:ascii="Arial" w:eastAsia="Times New Roman" w:hAnsi="Arial" w:cs="Arial"/>
          <w:kern w:val="0"/>
          <w:sz w:val="20"/>
          <w:szCs w:val="20"/>
          <w:lang w:eastAsia="es-CL"/>
          <w14:ligatures w14:val="none"/>
        </w:rPr>
        <w:t xml:space="preserve"> con una antigüedad no superior a 30 días hábiles anteriores a la suscripción del convenio, respecto de </w:t>
      </w:r>
      <w:r w:rsidRPr="001B2A6D">
        <w:rPr>
          <w:rFonts w:ascii="Arial" w:eastAsia="Times New Roman" w:hAnsi="Arial" w:cs="Arial"/>
          <w:color w:val="000000"/>
          <w:kern w:val="0"/>
          <w:sz w:val="20"/>
          <w:szCs w:val="20"/>
          <w:lang w:eastAsia="es-CL"/>
          <w14:ligatures w14:val="none"/>
        </w:rPr>
        <w:t>los reportes o verificaciones pertinentes en el Registro Civil e Identificación, Certificado de inhabilidades para trabajar con niños, donde conste la información respecto a si</w:t>
      </w:r>
      <w:r w:rsidRPr="001B2A6D">
        <w:rPr>
          <w:rFonts w:ascii="Arial" w:eastAsia="Times New Roman" w:hAnsi="Arial" w:cs="Arial"/>
          <w:kern w:val="0"/>
          <w:sz w:val="20"/>
          <w:szCs w:val="20"/>
          <w:lang w:eastAsia="es-CL"/>
          <w14:ligatures w14:val="none"/>
        </w:rPr>
        <w:t xml:space="preserve"> </w:t>
      </w:r>
      <w:r w:rsidRPr="001B2A6D">
        <w:rPr>
          <w:rFonts w:ascii="Arial" w:eastAsia="Times New Roman" w:hAnsi="Arial" w:cs="Arial"/>
          <w:color w:val="000000"/>
          <w:kern w:val="0"/>
          <w:sz w:val="20"/>
          <w:szCs w:val="20"/>
          <w:lang w:eastAsia="es-CL"/>
          <w14:ligatures w14:val="none"/>
        </w:rPr>
        <w:t xml:space="preserve">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 </w:t>
      </w:r>
    </w:p>
    <w:p w14:paraId="53853205" w14:textId="77777777" w:rsidR="001B2A6D" w:rsidRPr="001B2A6D" w:rsidRDefault="001B2A6D" w:rsidP="001B2A6D">
      <w:pPr>
        <w:spacing w:before="120" w:after="120" w:line="276" w:lineRule="auto"/>
        <w:jc w:val="both"/>
        <w:rPr>
          <w:rFonts w:ascii="Arial" w:eastAsia="Times New Roman" w:hAnsi="Arial" w:cs="Arial"/>
          <w:kern w:val="0"/>
          <w:sz w:val="20"/>
          <w:szCs w:val="20"/>
          <w:lang w:eastAsia="es-CL"/>
          <w14:ligatures w14:val="none"/>
        </w:rPr>
      </w:pPr>
      <w:r w:rsidRPr="001B2A6D">
        <w:rPr>
          <w:rFonts w:ascii="Arial" w:eastAsia="Times New Roman" w:hAnsi="Arial" w:cs="Arial"/>
          <w:b/>
          <w:bCs/>
          <w:kern w:val="0"/>
          <w:sz w:val="20"/>
          <w:szCs w:val="20"/>
          <w:lang w:eastAsia="es-CL"/>
          <w14:ligatures w14:val="none"/>
        </w:rPr>
        <w:t>a.4-</w:t>
      </w:r>
      <w:r w:rsidRPr="001B2A6D">
        <w:rPr>
          <w:rFonts w:ascii="Arial" w:eastAsia="Times New Roman" w:hAnsi="Arial" w:cs="Arial"/>
          <w:kern w:val="0"/>
          <w:sz w:val="20"/>
          <w:szCs w:val="20"/>
          <w:lang w:eastAsia="es-CL"/>
          <w14:ligatures w14:val="none"/>
        </w:rPr>
        <w:t xml:space="preserve"> Respecto de todos los integrantes del equipo, se deberá acompañar una </w:t>
      </w:r>
      <w:r w:rsidRPr="001B2A6D">
        <w:rPr>
          <w:rFonts w:ascii="Arial" w:eastAsia="Times New Roman" w:hAnsi="Arial" w:cs="Arial"/>
          <w:b/>
          <w:kern w:val="0"/>
          <w:sz w:val="20"/>
          <w:szCs w:val="20"/>
          <w:lang w:eastAsia="es-CL"/>
          <w14:ligatures w14:val="none"/>
        </w:rPr>
        <w:t xml:space="preserve">Declaración Jurada Simple </w:t>
      </w:r>
      <w:r w:rsidRPr="001B2A6D">
        <w:rPr>
          <w:rFonts w:ascii="Arial" w:eastAsia="Times New Roman" w:hAnsi="Arial" w:cs="Arial"/>
          <w:kern w:val="0"/>
          <w:sz w:val="20"/>
          <w:szCs w:val="20"/>
          <w:lang w:eastAsia="es-CL"/>
          <w14:ligatures w14:val="none"/>
        </w:rPr>
        <w:t>de que no se encuentran afectos a las inhabilidades del artículo 56 de la ley N°21.302 y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 (Anexo N°7).</w:t>
      </w:r>
    </w:p>
    <w:p w14:paraId="37DCC8D4" w14:textId="77777777" w:rsidR="001B2A6D" w:rsidRDefault="001B2A6D" w:rsidP="001B2A6D">
      <w:pPr>
        <w:spacing w:before="120" w:after="0" w:line="276" w:lineRule="auto"/>
        <w:jc w:val="both"/>
        <w:textboxTightWrap w:val="allLines"/>
        <w:rPr>
          <w:rFonts w:ascii="Arial" w:eastAsia="Times New Roman" w:hAnsi="Arial" w:cs="Arial"/>
          <w:kern w:val="0"/>
          <w:sz w:val="20"/>
          <w:szCs w:val="20"/>
          <w:lang w:eastAsia="es-CL"/>
          <w14:ligatures w14:val="none"/>
        </w:rPr>
      </w:pPr>
      <w:r w:rsidRPr="001B2A6D">
        <w:rPr>
          <w:rFonts w:ascii="Arial" w:eastAsia="Times New Roman" w:hAnsi="Arial" w:cs="Arial"/>
          <w:kern w:val="0"/>
          <w:sz w:val="20"/>
          <w:szCs w:val="20"/>
          <w:lang w:eastAsia="es-CL"/>
          <w14:ligatures w14:val="none"/>
        </w:rPr>
        <w:t xml:space="preserve">El colaborador acreditado deberá dar cumplimiento a la normativa laboral y previsional respecto de sus trabajadores. En este sentido, previo a la contratación del personal que ejecutará los proyectos, el colaborador adjudicado, en su calidad de empleador, deberá dar cumplimiento a lo establecido en la ley N°21.389 que introduce modificaciones a la ley N°14.908, entre otros cuerpos legales, en relación con la revisión del Registro de Deudores de Pensiones de Alimentos. </w:t>
      </w:r>
    </w:p>
    <w:p w14:paraId="11AB4F05" w14:textId="77777777" w:rsidR="001B2A6D" w:rsidRPr="001B2A6D" w:rsidRDefault="001B2A6D" w:rsidP="001B2A6D">
      <w:pPr>
        <w:spacing w:before="120" w:after="0" w:line="276" w:lineRule="auto"/>
        <w:jc w:val="both"/>
        <w:textboxTightWrap w:val="allLines"/>
        <w:rPr>
          <w:rFonts w:ascii="Arial" w:eastAsia="Times New Roman" w:hAnsi="Arial" w:cs="Arial"/>
          <w:kern w:val="0"/>
          <w:sz w:val="20"/>
          <w:szCs w:val="20"/>
          <w:lang w:eastAsia="es-CL"/>
          <w14:ligatures w14:val="none"/>
        </w:rPr>
      </w:pPr>
    </w:p>
    <w:p w14:paraId="2C112CC8" w14:textId="77777777" w:rsidR="001B2A6D" w:rsidRPr="001B2A6D" w:rsidRDefault="001B2A6D" w:rsidP="001B2A6D">
      <w:pPr>
        <w:spacing w:before="120" w:after="120" w:line="276" w:lineRule="auto"/>
        <w:jc w:val="both"/>
        <w:rPr>
          <w:rFonts w:ascii="Arial" w:eastAsia="Times New Roman" w:hAnsi="Arial" w:cs="Arial"/>
          <w:b/>
          <w:bCs/>
          <w:kern w:val="0"/>
          <w:sz w:val="20"/>
          <w:szCs w:val="20"/>
          <w:u w:val="single"/>
          <w:lang w:eastAsia="es-ES"/>
          <w14:ligatures w14:val="none"/>
        </w:rPr>
      </w:pPr>
      <w:r w:rsidRPr="001B2A6D">
        <w:rPr>
          <w:rFonts w:ascii="Arial" w:eastAsia="Times New Roman" w:hAnsi="Arial" w:cs="Arial"/>
          <w:b/>
          <w:bCs/>
          <w:kern w:val="0"/>
          <w:sz w:val="20"/>
          <w:szCs w:val="20"/>
          <w:u w:val="single"/>
          <w:lang w:eastAsia="es-ES"/>
          <w14:ligatures w14:val="none"/>
        </w:rPr>
        <w:t xml:space="preserve">b - Respecto de los Recursos Materiales, se deberá acompañar la siguiente documentación: </w:t>
      </w:r>
    </w:p>
    <w:p w14:paraId="29EFBE3D" w14:textId="77777777" w:rsidR="001B2A6D" w:rsidRPr="001B2A6D" w:rsidRDefault="001B2A6D" w:rsidP="001B2A6D">
      <w:pPr>
        <w:spacing w:before="120" w:after="120" w:line="276" w:lineRule="auto"/>
        <w:jc w:val="both"/>
        <w:rPr>
          <w:rFonts w:ascii="Arial" w:eastAsia="Times New Roman" w:hAnsi="Arial" w:cs="Arial"/>
          <w:kern w:val="0"/>
          <w:sz w:val="20"/>
          <w:szCs w:val="24"/>
          <w:lang w:val="es-ES" w:eastAsia="es-ES"/>
          <w14:ligatures w14:val="none"/>
        </w:rPr>
      </w:pPr>
      <w:r w:rsidRPr="001B2A6D">
        <w:rPr>
          <w:rFonts w:ascii="Arial" w:eastAsia="Times New Roman" w:hAnsi="Arial" w:cs="Arial"/>
          <w:kern w:val="0"/>
          <w:sz w:val="20"/>
          <w:szCs w:val="24"/>
          <w:lang w:val="es-ES" w:eastAsia="es-ES"/>
          <w14:ligatures w14:val="none"/>
        </w:rPr>
        <w:t>Previo a la firma del convenio del programa de intervención ambulatoria de reparación se solicitará al colaborador adjudicado entregar los documentos correspondientes que acrediten que el inmueble donde se implementará el proyecto se encontrará en condiciones de operar al momento del inicio del convenio, esto es, título de dominio, contrato de arriendo, destinado en comodato u otro título que garantice que se contará con aquél por un tiempo determinado, el que no podrá ser inferior a la duración del proyecto.</w:t>
      </w:r>
    </w:p>
    <w:p w14:paraId="6D61EBDF" w14:textId="77777777" w:rsidR="001B2A6D" w:rsidRPr="001B2A6D" w:rsidRDefault="001B2A6D" w:rsidP="001B2A6D">
      <w:pPr>
        <w:spacing w:before="120" w:after="120" w:line="276" w:lineRule="auto"/>
        <w:jc w:val="both"/>
        <w:rPr>
          <w:rFonts w:ascii="Arial" w:eastAsia="Times New Roman" w:hAnsi="Arial" w:cs="Arial"/>
          <w:kern w:val="0"/>
          <w:sz w:val="20"/>
          <w:szCs w:val="20"/>
          <w:lang w:val="es-ES_tradnl" w:eastAsia="es-ES"/>
          <w14:ligatures w14:val="none"/>
        </w:rPr>
      </w:pPr>
      <w:r w:rsidRPr="001B2A6D">
        <w:rPr>
          <w:rFonts w:ascii="Arial" w:eastAsia="Times New Roman" w:hAnsi="Arial" w:cs="Arial"/>
          <w:bCs/>
          <w:kern w:val="0"/>
          <w:sz w:val="20"/>
          <w:szCs w:val="20"/>
          <w:lang w:eastAsia="es-ES"/>
          <w14:ligatures w14:val="none"/>
        </w:rPr>
        <w:t>Asimismo, se deberá entregar un registro fotográfico del inmueble y el entorno donde se ubique, que permita validar la existencia, ubicación y condiciones</w:t>
      </w:r>
      <w:r w:rsidRPr="001B2A6D">
        <w:rPr>
          <w:rFonts w:ascii="Arial" w:eastAsia="Times New Roman" w:hAnsi="Arial" w:cs="Arial"/>
          <w:bCs/>
          <w:kern w:val="0"/>
          <w:sz w:val="20"/>
          <w:szCs w:val="20"/>
          <w:lang w:val="es-ES_tradnl" w:eastAsia="es-ES"/>
          <w14:ligatures w14:val="none"/>
        </w:rPr>
        <w:t xml:space="preserve"> de habitabilidad para la plena y correcta ejecución del proyecto por parte de la Dirección Regional previo a la firma del convenio, en consonancia con </w:t>
      </w:r>
      <w:r w:rsidRPr="001B2A6D">
        <w:rPr>
          <w:rFonts w:ascii="Arial" w:eastAsia="Times New Roman" w:hAnsi="Arial" w:cs="Arial"/>
          <w:kern w:val="0"/>
          <w:sz w:val="20"/>
          <w:szCs w:val="20"/>
          <w:lang w:eastAsia="es-ES"/>
          <w14:ligatures w14:val="none"/>
        </w:rPr>
        <w:t>las exigencias contenidas en las orientaciones y bases técnicas requeridas según la infraestructura o recursos materiales, esto es, asegurar las condiciones de seguridad, mantención, higiene, orden, accesibilidad, mobiliario apropiado, equipamiento informático, ajustes para facilitar el desplazamiento y atención de niños/as o adolescentes y adultos en situación de discapacidad física, entre otros; para la adecuada realización de los procesos de intervención.</w:t>
      </w:r>
    </w:p>
    <w:p w14:paraId="13B0DAEB" w14:textId="77777777" w:rsidR="001B2A6D" w:rsidRDefault="001B2A6D" w:rsidP="001B2A6D">
      <w:pPr>
        <w:spacing w:before="120" w:after="120" w:line="276" w:lineRule="auto"/>
        <w:jc w:val="both"/>
        <w:rPr>
          <w:rFonts w:ascii="Arial" w:eastAsia="Calibri" w:hAnsi="Arial" w:cs="Arial"/>
          <w:b/>
          <w:bCs/>
          <w:kern w:val="0"/>
          <w:sz w:val="20"/>
          <w:szCs w:val="20"/>
          <w14:ligatures w14:val="none"/>
        </w:rPr>
      </w:pPr>
    </w:p>
    <w:p w14:paraId="60A2AF50" w14:textId="21995DD1" w:rsidR="001B2A6D" w:rsidRPr="001B2A6D" w:rsidRDefault="001B2A6D" w:rsidP="001B2A6D">
      <w:pPr>
        <w:spacing w:before="120" w:after="120" w:line="276" w:lineRule="auto"/>
        <w:jc w:val="both"/>
        <w:rPr>
          <w:rFonts w:ascii="Arial" w:eastAsia="Calibri" w:hAnsi="Arial" w:cs="Arial"/>
          <w:b/>
          <w:bCs/>
          <w:kern w:val="0"/>
          <w:sz w:val="20"/>
          <w:szCs w:val="20"/>
          <w14:ligatures w14:val="none"/>
        </w:rPr>
      </w:pPr>
      <w:r w:rsidRPr="001B2A6D">
        <w:rPr>
          <w:rFonts w:ascii="Arial" w:eastAsia="Calibri" w:hAnsi="Arial" w:cs="Arial"/>
          <w:b/>
          <w:bCs/>
          <w:kern w:val="0"/>
          <w:sz w:val="20"/>
          <w:szCs w:val="20"/>
          <w14:ligatures w14:val="none"/>
        </w:rPr>
        <w:t>Ubicación:</w:t>
      </w:r>
    </w:p>
    <w:p w14:paraId="5C2C8014" w14:textId="77777777" w:rsidR="001B2A6D" w:rsidRPr="001B2A6D" w:rsidRDefault="001B2A6D" w:rsidP="001B2A6D">
      <w:pPr>
        <w:spacing w:before="120" w:after="0" w:line="276" w:lineRule="auto"/>
        <w:jc w:val="both"/>
        <w:textboxTightWrap w:val="allLines"/>
        <w:rPr>
          <w:rFonts w:ascii="Arial" w:eastAsia="Times New Roman" w:hAnsi="Arial" w:cs="Arial"/>
          <w:kern w:val="0"/>
          <w:sz w:val="20"/>
          <w:szCs w:val="20"/>
          <w:lang w:eastAsia="es-ES"/>
          <w14:ligatures w14:val="none"/>
        </w:rPr>
      </w:pPr>
      <w:r w:rsidRPr="001B2A6D">
        <w:rPr>
          <w:rFonts w:ascii="Arial" w:eastAsia="Times New Roman" w:hAnsi="Arial" w:cs="Arial"/>
          <w:kern w:val="0"/>
          <w:sz w:val="20"/>
          <w:szCs w:val="20"/>
          <w:lang w:val="es-ES_tradnl" w:eastAsia="es-ES"/>
          <w14:ligatures w14:val="none"/>
        </w:rPr>
        <w:t xml:space="preserve">El inmueble deberá estar emplazado </w:t>
      </w:r>
      <w:r w:rsidRPr="001B2A6D">
        <w:rPr>
          <w:rFonts w:ascii="Arial" w:eastAsia="Times New Roman" w:hAnsi="Arial" w:cs="Arial"/>
          <w:kern w:val="0"/>
          <w:sz w:val="20"/>
          <w:szCs w:val="20"/>
          <w:lang w:eastAsia="es-ES"/>
          <w14:ligatures w14:val="none"/>
        </w:rPr>
        <w:t xml:space="preserve">en un lugar de fácil acceso, con conectividad, principalmente a servicios de salud y educación, y no ubicarse en zonas donde exista riesgo inminente para la salud o seguridad de los usuarios/as y los/as trabajadores/as. Asimismo, El inmueble donde se emplace el proyecto, debe estar desprovisto de cualquier carga simbólica negativa asociada, de </w:t>
      </w:r>
      <w:r w:rsidRPr="001B2A6D">
        <w:rPr>
          <w:rFonts w:ascii="Arial" w:eastAsia="Times New Roman" w:hAnsi="Arial" w:cs="Arial"/>
          <w:kern w:val="0"/>
          <w:sz w:val="20"/>
          <w:szCs w:val="20"/>
          <w:lang w:eastAsia="es-ES"/>
          <w14:ligatures w14:val="none"/>
        </w:rPr>
        <w:lastRenderedPageBreak/>
        <w:t>manera de no influir en los procesos de intervención ni en la relación que se establezca con la comunidad. Se debe evitar lugares vinculados a la vulneración de DD. HH. a delincuencia y/o a cualquier tipo de condición que estigmatice el futuro proyecto, y cumplir con las exigencias contenidas en las orientaciones técnicas del programa postulado.</w:t>
      </w:r>
    </w:p>
    <w:p w14:paraId="347903F3" w14:textId="77777777" w:rsidR="001B2A6D" w:rsidRDefault="001B2A6D" w:rsidP="001B2A6D">
      <w:pPr>
        <w:spacing w:before="120" w:after="120" w:line="276" w:lineRule="auto"/>
        <w:jc w:val="both"/>
        <w:rPr>
          <w:rFonts w:ascii="Arial" w:eastAsia="Times New Roman" w:hAnsi="Arial" w:cs="Arial"/>
          <w:b/>
          <w:bCs/>
          <w:kern w:val="0"/>
          <w:sz w:val="20"/>
          <w:szCs w:val="20"/>
          <w:lang w:val="es-ES_tradnl" w:eastAsia="es-ES"/>
          <w14:ligatures w14:val="none"/>
        </w:rPr>
      </w:pPr>
    </w:p>
    <w:p w14:paraId="323A6E4F" w14:textId="6FE80E49" w:rsidR="001B2A6D" w:rsidRPr="001B2A6D" w:rsidRDefault="001B2A6D" w:rsidP="001B2A6D">
      <w:pPr>
        <w:spacing w:before="120" w:after="120" w:line="276" w:lineRule="auto"/>
        <w:jc w:val="both"/>
        <w:rPr>
          <w:rFonts w:ascii="Arial" w:eastAsia="Times New Roman" w:hAnsi="Arial" w:cs="Arial"/>
          <w:b/>
          <w:bCs/>
          <w:kern w:val="0"/>
          <w:sz w:val="20"/>
          <w:szCs w:val="20"/>
          <w:lang w:val="es-ES_tradnl" w:eastAsia="es-ES"/>
          <w14:ligatures w14:val="none"/>
        </w:rPr>
      </w:pPr>
      <w:r w:rsidRPr="001B2A6D">
        <w:rPr>
          <w:rFonts w:ascii="Arial" w:eastAsia="Times New Roman" w:hAnsi="Arial" w:cs="Arial"/>
          <w:b/>
          <w:bCs/>
          <w:kern w:val="0"/>
          <w:sz w:val="20"/>
          <w:szCs w:val="20"/>
          <w:lang w:val="es-ES_tradnl" w:eastAsia="es-ES"/>
          <w14:ligatures w14:val="none"/>
        </w:rPr>
        <w:t xml:space="preserve">Respecto del inmueble: </w:t>
      </w:r>
    </w:p>
    <w:p w14:paraId="06A6ADE3" w14:textId="77777777" w:rsidR="001B2A6D" w:rsidRPr="001B2A6D" w:rsidRDefault="001B2A6D" w:rsidP="001B2A6D">
      <w:pPr>
        <w:numPr>
          <w:ilvl w:val="0"/>
          <w:numId w:val="1"/>
        </w:numPr>
        <w:spacing w:before="120" w:after="120" w:line="276" w:lineRule="auto"/>
        <w:jc w:val="both"/>
        <w:rPr>
          <w:rFonts w:ascii="Arial" w:eastAsia="Times New Roman" w:hAnsi="Arial" w:cs="Arial"/>
          <w:kern w:val="0"/>
          <w:sz w:val="20"/>
          <w:szCs w:val="20"/>
          <w:lang w:eastAsia="es-ES"/>
          <w14:ligatures w14:val="none"/>
        </w:rPr>
      </w:pPr>
      <w:r w:rsidRPr="001B2A6D">
        <w:rPr>
          <w:rFonts w:ascii="Arial" w:eastAsia="Times New Roman" w:hAnsi="Arial" w:cs="Arial"/>
          <w:kern w:val="0"/>
          <w:sz w:val="20"/>
          <w:szCs w:val="20"/>
          <w:lang w:eastAsia="es-ES"/>
          <w14:ligatures w14:val="none"/>
        </w:rPr>
        <w:t>Inmueble adecuado a las necesidades del proyecto: 3 oficinas, salas pertinentes, baños para el personal y para público accesible a niños/as, sala de recepción, sala de reuniones y en lo posible patio.  </w:t>
      </w:r>
    </w:p>
    <w:p w14:paraId="43698121" w14:textId="77777777" w:rsidR="001B2A6D" w:rsidRPr="001B2A6D" w:rsidRDefault="001B2A6D" w:rsidP="001B2A6D">
      <w:pPr>
        <w:numPr>
          <w:ilvl w:val="0"/>
          <w:numId w:val="1"/>
        </w:numPr>
        <w:spacing w:before="120" w:after="120" w:line="276" w:lineRule="auto"/>
        <w:jc w:val="both"/>
        <w:rPr>
          <w:rFonts w:ascii="Arial" w:eastAsia="Times New Roman" w:hAnsi="Arial" w:cs="Arial"/>
          <w:kern w:val="0"/>
          <w:sz w:val="20"/>
          <w:szCs w:val="20"/>
          <w:lang w:eastAsia="es-ES"/>
          <w14:ligatures w14:val="none"/>
        </w:rPr>
      </w:pPr>
      <w:r w:rsidRPr="001B2A6D">
        <w:rPr>
          <w:rFonts w:ascii="Arial" w:eastAsia="Times New Roman" w:hAnsi="Arial" w:cs="Arial"/>
          <w:kern w:val="0"/>
          <w:sz w:val="20"/>
          <w:szCs w:val="20"/>
          <w:lang w:eastAsia="es-ES"/>
          <w14:ligatures w14:val="none"/>
        </w:rPr>
        <w:t>Sala terapéutica habilitada con espejo unidireccional (deseable si se considera trabajo de supervisión de los tratamientos).  </w:t>
      </w:r>
    </w:p>
    <w:p w14:paraId="418BBA83" w14:textId="77777777" w:rsidR="001B2A6D" w:rsidRPr="001B2A6D" w:rsidRDefault="001B2A6D" w:rsidP="001B2A6D">
      <w:pPr>
        <w:numPr>
          <w:ilvl w:val="0"/>
          <w:numId w:val="1"/>
        </w:numPr>
        <w:spacing w:before="120" w:after="120" w:line="276" w:lineRule="auto"/>
        <w:jc w:val="both"/>
        <w:rPr>
          <w:rFonts w:ascii="Arial" w:eastAsia="Times New Roman" w:hAnsi="Arial" w:cs="Arial"/>
          <w:kern w:val="0"/>
          <w:sz w:val="20"/>
          <w:szCs w:val="20"/>
          <w:lang w:eastAsia="es-ES"/>
          <w14:ligatures w14:val="none"/>
        </w:rPr>
      </w:pPr>
      <w:r w:rsidRPr="001B2A6D">
        <w:rPr>
          <w:rFonts w:ascii="Arial" w:eastAsia="Times New Roman" w:hAnsi="Arial" w:cs="Arial"/>
          <w:kern w:val="0"/>
          <w:sz w:val="20"/>
          <w:szCs w:val="20"/>
          <w:lang w:eastAsia="es-ES"/>
          <w14:ligatures w14:val="none"/>
        </w:rPr>
        <w:t>Debe permitir una atención personalizada.  </w:t>
      </w:r>
    </w:p>
    <w:p w14:paraId="287F002B" w14:textId="77777777" w:rsidR="001B2A6D" w:rsidRPr="001B2A6D" w:rsidRDefault="001B2A6D" w:rsidP="001B2A6D">
      <w:pPr>
        <w:spacing w:before="120" w:after="120" w:line="276" w:lineRule="auto"/>
        <w:jc w:val="both"/>
        <w:rPr>
          <w:rFonts w:ascii="Arial" w:eastAsia="Times New Roman" w:hAnsi="Arial" w:cs="Arial"/>
          <w:kern w:val="0"/>
          <w:sz w:val="20"/>
          <w:szCs w:val="20"/>
          <w:lang w:eastAsia="es-ES"/>
          <w14:ligatures w14:val="none"/>
        </w:rPr>
      </w:pPr>
      <w:r w:rsidRPr="001B2A6D">
        <w:rPr>
          <w:rFonts w:ascii="Arial" w:eastAsia="Calibri" w:hAnsi="Arial" w:cs="Arial"/>
          <w:kern w:val="0"/>
          <w:sz w:val="20"/>
          <w:szCs w:val="20"/>
          <w14:ligatures w14:val="none"/>
        </w:rPr>
        <w:t xml:space="preserve">El proyecto deberá funcionar en un inmueble </w:t>
      </w:r>
      <w:r w:rsidRPr="001B2A6D">
        <w:rPr>
          <w:rFonts w:ascii="Arial" w:eastAsia="Times New Roman" w:hAnsi="Arial" w:cs="Arial"/>
          <w:kern w:val="0"/>
          <w:sz w:val="20"/>
          <w:szCs w:val="20"/>
          <w:lang w:eastAsia="es-ES"/>
          <w14:ligatures w14:val="none"/>
        </w:rPr>
        <w:t>que contemple apropiadas condiciones de seguridad, mantención, higiene, orden, accesibilidad, mobiliario apropiado, equipamiento informático, ajustes para facilitar el desplazamiento y atención de niños/as o adolescentes y adultos en situación de discapacidad física, entre otros; los cuales deben ser apropiados para el quehacer y la atención de los/as niños/as y adolescentes, sus familias de acogida y origen y las actividades con actores de las redes intersectoriales y comunitarias.</w:t>
      </w:r>
    </w:p>
    <w:p w14:paraId="2B363D86" w14:textId="77777777" w:rsidR="001B2A6D" w:rsidRPr="001B2A6D" w:rsidRDefault="001B2A6D" w:rsidP="001B2A6D">
      <w:pPr>
        <w:autoSpaceDE w:val="0"/>
        <w:autoSpaceDN w:val="0"/>
        <w:adjustRightInd w:val="0"/>
        <w:spacing w:before="120" w:after="120" w:line="276" w:lineRule="auto"/>
        <w:jc w:val="both"/>
        <w:rPr>
          <w:rFonts w:ascii="Arial" w:eastAsia="Calibri" w:hAnsi="Arial" w:cs="Arial"/>
          <w:b/>
          <w:kern w:val="0"/>
          <w:sz w:val="20"/>
          <w:szCs w:val="20"/>
          <w14:ligatures w14:val="none"/>
        </w:rPr>
      </w:pPr>
      <w:r w:rsidRPr="001B2A6D">
        <w:rPr>
          <w:rFonts w:ascii="Arial" w:eastAsia="Calibri" w:hAnsi="Arial" w:cs="Arial"/>
          <w:b/>
          <w:kern w:val="0"/>
          <w:sz w:val="20"/>
          <w:szCs w:val="20"/>
          <w14:ligatures w14:val="none"/>
        </w:rPr>
        <w:t xml:space="preserve">De igual manera, el colaborador acreditado al momento del inicio del convenio deberá contar con el equipamiento </w:t>
      </w:r>
      <w:r w:rsidRPr="001B2A6D">
        <w:rPr>
          <w:rFonts w:ascii="Arial" w:eastAsia="Calibri" w:hAnsi="Arial" w:cs="Arial"/>
          <w:b/>
          <w:bCs/>
          <w:kern w:val="0"/>
          <w:sz w:val="20"/>
          <w:szCs w:val="20"/>
          <w14:ligatures w14:val="none"/>
        </w:rPr>
        <w:t xml:space="preserve">y con las todas las exigencias relativas al inmueble y recursos materiales señaladas en las orientaciones técnicas, </w:t>
      </w:r>
      <w:r w:rsidRPr="001B2A6D">
        <w:rPr>
          <w:rFonts w:ascii="Arial" w:eastAsia="Calibri" w:hAnsi="Arial" w:cs="Arial"/>
          <w:b/>
          <w:kern w:val="0"/>
          <w:sz w:val="20"/>
          <w:szCs w:val="20"/>
          <w14:ligatures w14:val="none"/>
        </w:rPr>
        <w:t xml:space="preserve">correspondientes a la modalidad en la que ha sido adjudicado. </w:t>
      </w:r>
    </w:p>
    <w:p w14:paraId="5AE31798" w14:textId="77777777" w:rsidR="001B2A6D" w:rsidRPr="001B2A6D" w:rsidRDefault="001B2A6D" w:rsidP="001B2A6D">
      <w:pPr>
        <w:spacing w:before="120" w:after="0" w:line="276" w:lineRule="auto"/>
        <w:jc w:val="both"/>
        <w:textboxTightWrap w:val="allLines"/>
        <w:rPr>
          <w:rFonts w:ascii="Arial" w:eastAsia="Times New Roman" w:hAnsi="Arial" w:cs="Arial"/>
          <w:kern w:val="0"/>
          <w:sz w:val="20"/>
          <w:szCs w:val="20"/>
          <w:lang w:eastAsia="es-ES"/>
          <w14:ligatures w14:val="none"/>
        </w:rPr>
      </w:pPr>
      <w:r w:rsidRPr="001B2A6D">
        <w:rPr>
          <w:rFonts w:ascii="Arial" w:eastAsia="Times New Roman" w:hAnsi="Arial" w:cs="Arial"/>
          <w:kern w:val="0"/>
          <w:sz w:val="20"/>
          <w:szCs w:val="20"/>
          <w:lang w:eastAsia="es-ES"/>
          <w14:ligatures w14:val="none"/>
        </w:rPr>
        <w:t>La verificación de que se cumpla con los recursos materiales, incluida la infraestructura, se efectuará por la Dirección Regional respectiva, quien deberá realizar visitas y/o requerir la información necesaria que acredite las condiciones mínimas del inmueble indicadas en las orientaciones y bases técnicas de la modalidad licitada, con fecha anterior a la firma del convenio.</w:t>
      </w:r>
    </w:p>
    <w:p w14:paraId="550CFADC" w14:textId="77777777" w:rsidR="001B2A6D" w:rsidRPr="001B2A6D" w:rsidRDefault="001B2A6D" w:rsidP="001B2A6D">
      <w:pPr>
        <w:spacing w:before="120" w:after="120" w:line="276" w:lineRule="auto"/>
        <w:jc w:val="both"/>
        <w:rPr>
          <w:rFonts w:ascii="Arial" w:eastAsia="Times New Roman" w:hAnsi="Arial" w:cs="Arial"/>
          <w:kern w:val="0"/>
          <w:sz w:val="20"/>
          <w:szCs w:val="20"/>
          <w:lang w:eastAsia="es-ES"/>
          <w14:ligatures w14:val="none"/>
        </w:rPr>
      </w:pPr>
      <w:r w:rsidRPr="001B2A6D">
        <w:rPr>
          <w:rFonts w:ascii="Arial" w:eastAsia="Times New Roman" w:hAnsi="Arial" w:cs="Arial"/>
          <w:kern w:val="0"/>
          <w:sz w:val="20"/>
          <w:szCs w:val="20"/>
          <w:lang w:eastAsia="es-ES"/>
          <w14:ligatures w14:val="none"/>
        </w:rPr>
        <w:t>Esta carta de compromiso se efectúa para ser presentada ante el Servicio Nacional de Protección Especializada a la Niñez y Adolescencia.</w:t>
      </w:r>
    </w:p>
    <w:p w14:paraId="6E009F30" w14:textId="77777777" w:rsidR="001B2A6D" w:rsidRPr="001B2A6D" w:rsidRDefault="001B2A6D" w:rsidP="001B2A6D">
      <w:pPr>
        <w:spacing w:before="120" w:after="120" w:line="276" w:lineRule="auto"/>
        <w:jc w:val="both"/>
        <w:rPr>
          <w:rFonts w:ascii="Arial" w:eastAsia="Times New Roman" w:hAnsi="Arial" w:cs="Arial"/>
          <w:kern w:val="0"/>
          <w:sz w:val="20"/>
          <w:szCs w:val="20"/>
          <w:lang w:eastAsia="es-ES"/>
          <w14:ligatures w14:val="none"/>
        </w:rPr>
      </w:pPr>
    </w:p>
    <w:p w14:paraId="28E7E967" w14:textId="77777777" w:rsidR="001B2A6D" w:rsidRPr="001B2A6D" w:rsidRDefault="001B2A6D" w:rsidP="001B2A6D">
      <w:pPr>
        <w:spacing w:before="120" w:after="120" w:line="276" w:lineRule="auto"/>
        <w:jc w:val="both"/>
        <w:rPr>
          <w:rFonts w:ascii="Arial" w:eastAsia="Times New Roman" w:hAnsi="Arial" w:cs="Arial"/>
          <w:kern w:val="0"/>
          <w:sz w:val="20"/>
          <w:szCs w:val="20"/>
          <w:lang w:eastAsia="es-ES"/>
          <w14:ligatures w14:val="none"/>
        </w:rPr>
      </w:pPr>
    </w:p>
    <w:p w14:paraId="63F1DCB9" w14:textId="77777777" w:rsidR="001B2A6D" w:rsidRPr="001B2A6D" w:rsidRDefault="001B2A6D" w:rsidP="001B2A6D">
      <w:pPr>
        <w:spacing w:before="120" w:after="120" w:line="276" w:lineRule="auto"/>
        <w:jc w:val="both"/>
        <w:rPr>
          <w:rFonts w:ascii="Arial" w:eastAsia="Times New Roman" w:hAnsi="Arial" w:cs="Arial"/>
          <w:kern w:val="0"/>
          <w:sz w:val="20"/>
          <w:szCs w:val="20"/>
          <w:lang w:eastAsia="es-ES"/>
          <w14:ligatures w14:val="none"/>
        </w:rPr>
      </w:pPr>
    </w:p>
    <w:p w14:paraId="50AD89E9" w14:textId="77777777" w:rsidR="001B2A6D" w:rsidRPr="001B2A6D" w:rsidRDefault="001B2A6D" w:rsidP="001B2A6D">
      <w:pPr>
        <w:spacing w:before="120" w:after="120" w:line="276" w:lineRule="auto"/>
        <w:jc w:val="both"/>
        <w:rPr>
          <w:rFonts w:ascii="Arial" w:eastAsia="Times New Roman" w:hAnsi="Arial" w:cs="Arial"/>
          <w:kern w:val="0"/>
          <w:sz w:val="20"/>
          <w:szCs w:val="20"/>
          <w:lang w:eastAsia="es-ES"/>
          <w14:ligatures w14:val="none"/>
        </w:rPr>
      </w:pPr>
    </w:p>
    <w:p w14:paraId="2C908E48" w14:textId="77777777" w:rsidR="001B2A6D" w:rsidRPr="001B2A6D" w:rsidRDefault="001B2A6D" w:rsidP="001B2A6D">
      <w:pPr>
        <w:spacing w:before="120" w:after="120" w:line="276" w:lineRule="auto"/>
        <w:jc w:val="both"/>
        <w:rPr>
          <w:rFonts w:ascii="Arial" w:eastAsia="Times New Roman" w:hAnsi="Arial" w:cs="Arial"/>
          <w:kern w:val="0"/>
          <w:sz w:val="20"/>
          <w:szCs w:val="20"/>
          <w:lang w:eastAsia="es-ES"/>
          <w14:ligatures w14:val="none"/>
        </w:rPr>
      </w:pPr>
    </w:p>
    <w:p w14:paraId="40AF2371" w14:textId="77777777" w:rsidR="001B2A6D" w:rsidRPr="001B2A6D" w:rsidRDefault="001B2A6D" w:rsidP="001B2A6D">
      <w:pPr>
        <w:spacing w:before="120" w:after="120" w:line="276" w:lineRule="auto"/>
        <w:jc w:val="both"/>
        <w:rPr>
          <w:rFonts w:ascii="Arial" w:eastAsia="Times New Roman" w:hAnsi="Arial" w:cs="Arial"/>
          <w:kern w:val="0"/>
          <w:sz w:val="20"/>
          <w:szCs w:val="20"/>
          <w:lang w:eastAsia="es-ES"/>
          <w14:ligatures w14:val="none"/>
        </w:rPr>
      </w:pPr>
    </w:p>
    <w:p w14:paraId="19EF843D" w14:textId="77777777" w:rsidR="001B2A6D" w:rsidRPr="001B2A6D" w:rsidRDefault="001B2A6D" w:rsidP="001B2A6D">
      <w:pPr>
        <w:spacing w:before="120" w:after="120" w:line="276" w:lineRule="auto"/>
        <w:jc w:val="center"/>
        <w:rPr>
          <w:rFonts w:ascii="Arial" w:eastAsia="Times New Roman" w:hAnsi="Arial" w:cs="Arial"/>
          <w:kern w:val="0"/>
          <w:sz w:val="20"/>
          <w:szCs w:val="20"/>
          <w:lang w:eastAsia="es-ES"/>
          <w14:ligatures w14:val="none"/>
        </w:rPr>
      </w:pPr>
      <w:r w:rsidRPr="001B2A6D">
        <w:rPr>
          <w:rFonts w:ascii="Arial" w:eastAsia="Times New Roman" w:hAnsi="Arial" w:cs="Arial"/>
          <w:kern w:val="0"/>
          <w:sz w:val="20"/>
          <w:szCs w:val="20"/>
          <w:lang w:eastAsia="es-ES"/>
          <w14:ligatures w14:val="none"/>
        </w:rPr>
        <w:t>Nombre y firma</w:t>
      </w:r>
    </w:p>
    <w:p w14:paraId="5D78103C" w14:textId="0DAB71F3" w:rsidR="00DC2A1B" w:rsidRDefault="001B2A6D" w:rsidP="001B2A6D">
      <w:pPr>
        <w:spacing w:before="120" w:after="120" w:line="276" w:lineRule="auto"/>
        <w:jc w:val="center"/>
      </w:pPr>
      <w:r w:rsidRPr="001B2A6D">
        <w:rPr>
          <w:rFonts w:ascii="Arial" w:eastAsia="Times New Roman" w:hAnsi="Arial" w:cs="Arial"/>
          <w:kern w:val="0"/>
          <w:sz w:val="20"/>
          <w:szCs w:val="20"/>
          <w:lang w:eastAsia="es-ES"/>
          <w14:ligatures w14:val="none"/>
        </w:rPr>
        <w:t>Representante legal entidad postulante</w:t>
      </w:r>
    </w:p>
    <w:sectPr w:rsidR="00DC2A1B" w:rsidSect="001B2A6D">
      <w:headerReference w:type="even" r:id="rId6"/>
      <w:headerReference w:type="default" r:id="rId7"/>
      <w:footerReference w:type="even" r:id="rId8"/>
      <w:footerReference w:type="default" r:id="rId9"/>
      <w:headerReference w:type="first" r:id="rId10"/>
      <w:pgSz w:w="12240" w:h="18720" w:code="12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BF13" w14:textId="77777777" w:rsidR="001B2A6D" w:rsidRDefault="001B2A6D" w:rsidP="00AB3893">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3BF6172A" w14:textId="77777777" w:rsidR="001B2A6D" w:rsidRDefault="001B2A6D" w:rsidP="00AB3893">
    <w:pPr>
      <w:pStyle w:val="Piedepgina"/>
    </w:pPr>
  </w:p>
  <w:p w14:paraId="6AE3893C" w14:textId="77777777" w:rsidR="001B2A6D" w:rsidRDefault="001B2A6D" w:rsidP="00AB38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366004"/>
      <w:docPartObj>
        <w:docPartGallery w:val="Page Numbers (Bottom of Page)"/>
        <w:docPartUnique/>
      </w:docPartObj>
    </w:sdtPr>
    <w:sdtEndPr>
      <w:rPr>
        <w:rFonts w:ascii="Verdana" w:hAnsi="Verdana"/>
      </w:rPr>
    </w:sdtEndPr>
    <w:sdtContent>
      <w:p w14:paraId="553C0C2A" w14:textId="77777777" w:rsidR="001B2A6D" w:rsidRPr="00710F7B" w:rsidRDefault="001B2A6D" w:rsidP="00AB3893">
        <w:pPr>
          <w:pStyle w:val="Piedepgina"/>
          <w:rPr>
            <w:rFonts w:ascii="Verdana" w:hAnsi="Verdana"/>
          </w:rPr>
        </w:pPr>
        <w:r w:rsidRPr="00CA7028">
          <w:rPr>
            <w:sz w:val="16"/>
            <w:szCs w:val="20"/>
          </w:rPr>
          <w:fldChar w:fldCharType="begin"/>
        </w:r>
        <w:r w:rsidRPr="002C3996">
          <w:rPr>
            <w:sz w:val="16"/>
            <w:szCs w:val="20"/>
          </w:rPr>
          <w:instrText xml:space="preserve"> PAGE   \* MERGEFORMAT </w:instrText>
        </w:r>
        <w:r w:rsidRPr="00CA7028">
          <w:rPr>
            <w:sz w:val="16"/>
            <w:szCs w:val="20"/>
          </w:rPr>
          <w:fldChar w:fldCharType="separate"/>
        </w:r>
        <w:r w:rsidRPr="002C3996">
          <w:rPr>
            <w:sz w:val="16"/>
            <w:szCs w:val="20"/>
          </w:rPr>
          <w:t>9</w:t>
        </w:r>
        <w:r w:rsidRPr="00CA7028">
          <w:rPr>
            <w:sz w:val="16"/>
            <w:szCs w:val="20"/>
          </w:rPr>
          <w:fldChar w:fldCharType="end"/>
        </w:r>
      </w:p>
    </w:sdtContent>
  </w:sdt>
  <w:p w14:paraId="7BAB7CD3" w14:textId="77777777" w:rsidR="001B2A6D" w:rsidRDefault="001B2A6D" w:rsidP="00AB3893">
    <w:pPr>
      <w:pStyle w:val="Piedepgina"/>
    </w:pPr>
  </w:p>
  <w:p w14:paraId="7CE0951F" w14:textId="77777777" w:rsidR="001B2A6D" w:rsidRDefault="001B2A6D" w:rsidP="00AB3893"/>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13F3D" w14:textId="77777777" w:rsidR="001B2A6D" w:rsidRDefault="001B2A6D" w:rsidP="00AB3893">
    <w:pPr>
      <w:pStyle w:val="Encabezado"/>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105</w:t>
    </w:r>
    <w:r>
      <w:rPr>
        <w:rStyle w:val="Nmerodepgina"/>
      </w:rPr>
      <w:fldChar w:fldCharType="end"/>
    </w:r>
  </w:p>
  <w:p w14:paraId="7A23F3A7" w14:textId="77777777" w:rsidR="001B2A6D" w:rsidRDefault="001B2A6D" w:rsidP="00AB3893">
    <w:pPr>
      <w:pStyle w:val="Encabezado"/>
    </w:pPr>
  </w:p>
  <w:p w14:paraId="50474E78" w14:textId="77777777" w:rsidR="001B2A6D" w:rsidRDefault="001B2A6D" w:rsidP="00AB38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582F5" w14:textId="77777777" w:rsidR="001B2A6D" w:rsidRPr="00A766E7" w:rsidRDefault="001B2A6D" w:rsidP="00AB3893">
    <w:pPr>
      <w:pStyle w:val="Encabezado"/>
      <w:rPr>
        <w:lang w:val="es-ES_tradnl"/>
      </w:rPr>
    </w:pPr>
  </w:p>
  <w:p w14:paraId="47DDE478" w14:textId="77777777" w:rsidR="001B2A6D" w:rsidRDefault="001B2A6D" w:rsidP="00AB38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24D7B" w14:textId="77777777" w:rsidR="001B2A6D" w:rsidRDefault="001B2A6D" w:rsidP="00AB3893">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3F5"/>
    <w:multiLevelType w:val="hybridMultilevel"/>
    <w:tmpl w:val="C868DB4A"/>
    <w:lvl w:ilvl="0" w:tplc="2BA4A1FC">
      <w:start w:val="1"/>
      <w:numFmt w:val="lowerLetter"/>
      <w:lvlText w:val="%1)"/>
      <w:lvlJc w:val="left"/>
      <w:pPr>
        <w:ind w:left="720" w:hanging="360"/>
      </w:pPr>
      <w:rPr>
        <w:rFonts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5344E48"/>
    <w:multiLevelType w:val="multilevel"/>
    <w:tmpl w:val="D84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7479841">
    <w:abstractNumId w:val="1"/>
  </w:num>
  <w:num w:numId="2" w16cid:durableId="1379010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6D"/>
    <w:rsid w:val="00135D0C"/>
    <w:rsid w:val="0014775D"/>
    <w:rsid w:val="001B2A6D"/>
    <w:rsid w:val="00256538"/>
    <w:rsid w:val="004F4521"/>
    <w:rsid w:val="008A5119"/>
    <w:rsid w:val="00DC2A1B"/>
    <w:rsid w:val="00E946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C80D"/>
  <w15:chartTrackingRefBased/>
  <w15:docId w15:val="{60BFBE15-CE79-411E-87F2-42810DD0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B2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B2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B2A6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B2A6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B2A6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B2A6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B2A6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B2A6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B2A6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2A6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B2A6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B2A6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B2A6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B2A6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B2A6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B2A6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B2A6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B2A6D"/>
    <w:rPr>
      <w:rFonts w:eastAsiaTheme="majorEastAsia" w:cstheme="majorBidi"/>
      <w:color w:val="272727" w:themeColor="text1" w:themeTint="D8"/>
    </w:rPr>
  </w:style>
  <w:style w:type="paragraph" w:styleId="Ttulo">
    <w:name w:val="Title"/>
    <w:basedOn w:val="Normal"/>
    <w:next w:val="Normal"/>
    <w:link w:val="TtuloCar"/>
    <w:uiPriority w:val="10"/>
    <w:qFormat/>
    <w:rsid w:val="001B2A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2A6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B2A6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B2A6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B2A6D"/>
    <w:pPr>
      <w:spacing w:before="160"/>
      <w:jc w:val="center"/>
    </w:pPr>
    <w:rPr>
      <w:i/>
      <w:iCs/>
      <w:color w:val="404040" w:themeColor="text1" w:themeTint="BF"/>
    </w:rPr>
  </w:style>
  <w:style w:type="character" w:customStyle="1" w:styleId="CitaCar">
    <w:name w:val="Cita Car"/>
    <w:basedOn w:val="Fuentedeprrafopredeter"/>
    <w:link w:val="Cita"/>
    <w:uiPriority w:val="29"/>
    <w:rsid w:val="001B2A6D"/>
    <w:rPr>
      <w:i/>
      <w:iCs/>
      <w:color w:val="404040" w:themeColor="text1" w:themeTint="BF"/>
    </w:rPr>
  </w:style>
  <w:style w:type="paragraph" w:styleId="Prrafodelista">
    <w:name w:val="List Paragraph"/>
    <w:basedOn w:val="Normal"/>
    <w:uiPriority w:val="34"/>
    <w:qFormat/>
    <w:rsid w:val="001B2A6D"/>
    <w:pPr>
      <w:ind w:left="720"/>
      <w:contextualSpacing/>
    </w:pPr>
  </w:style>
  <w:style w:type="character" w:styleId="nfasisintenso">
    <w:name w:val="Intense Emphasis"/>
    <w:basedOn w:val="Fuentedeprrafopredeter"/>
    <w:uiPriority w:val="21"/>
    <w:qFormat/>
    <w:rsid w:val="001B2A6D"/>
    <w:rPr>
      <w:i/>
      <w:iCs/>
      <w:color w:val="0F4761" w:themeColor="accent1" w:themeShade="BF"/>
    </w:rPr>
  </w:style>
  <w:style w:type="paragraph" w:styleId="Citadestacada">
    <w:name w:val="Intense Quote"/>
    <w:basedOn w:val="Normal"/>
    <w:next w:val="Normal"/>
    <w:link w:val="CitadestacadaCar"/>
    <w:uiPriority w:val="30"/>
    <w:qFormat/>
    <w:rsid w:val="001B2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B2A6D"/>
    <w:rPr>
      <w:i/>
      <w:iCs/>
      <w:color w:val="0F4761" w:themeColor="accent1" w:themeShade="BF"/>
    </w:rPr>
  </w:style>
  <w:style w:type="character" w:styleId="Referenciaintensa">
    <w:name w:val="Intense Reference"/>
    <w:basedOn w:val="Fuentedeprrafopredeter"/>
    <w:uiPriority w:val="32"/>
    <w:qFormat/>
    <w:rsid w:val="001B2A6D"/>
    <w:rPr>
      <w:b/>
      <w:bCs/>
      <w:smallCaps/>
      <w:color w:val="0F4761" w:themeColor="accent1" w:themeShade="BF"/>
      <w:spacing w:val="5"/>
    </w:rPr>
  </w:style>
  <w:style w:type="paragraph" w:styleId="Piedepgina">
    <w:name w:val="footer"/>
    <w:basedOn w:val="Normal"/>
    <w:link w:val="PiedepginaCar"/>
    <w:uiPriority w:val="99"/>
    <w:semiHidden/>
    <w:unhideWhenUsed/>
    <w:rsid w:val="001B2A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B2A6D"/>
  </w:style>
  <w:style w:type="paragraph" w:styleId="Encabezado">
    <w:name w:val="header"/>
    <w:basedOn w:val="Normal"/>
    <w:link w:val="EncabezadoCar"/>
    <w:uiPriority w:val="99"/>
    <w:semiHidden/>
    <w:unhideWhenUsed/>
    <w:rsid w:val="001B2A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B2A6D"/>
  </w:style>
  <w:style w:type="character" w:styleId="Nmerodepgina">
    <w:name w:val="page number"/>
    <w:basedOn w:val="Fuentedeprrafopredeter"/>
    <w:rsid w:val="001B2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1526</Words>
  <Characters>8398</Characters>
  <Application>Microsoft Office Word</Application>
  <DocSecurity>0</DocSecurity>
  <Lines>69</Lines>
  <Paragraphs>19</Paragraphs>
  <ScaleCrop>false</ScaleCrop>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1</cp:revision>
  <dcterms:created xsi:type="dcterms:W3CDTF">2025-02-28T15:29:00Z</dcterms:created>
  <dcterms:modified xsi:type="dcterms:W3CDTF">2025-02-28T15:31:00Z</dcterms:modified>
</cp:coreProperties>
</file>